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522"/>
      </w:tblGrid>
      <w:tr w:rsidR="002D413B">
        <w:tc>
          <w:tcPr>
            <w:tcW w:w="8522" w:type="dxa"/>
            <w:shd w:val="clear" w:color="auto" w:fill="FFFF00"/>
          </w:tcPr>
          <w:p w:rsidR="002D413B" w:rsidRDefault="002D413B">
            <w:pPr>
              <w:rPr>
                <w:rFonts w:asciiTheme="minorHAnsi" w:hAnsiTheme="minorHAnsi" w:cs="Calibri"/>
                <w:b/>
                <w:color w:val="FF4500"/>
                <w:sz w:val="22"/>
                <w:szCs w:val="22"/>
                <w:u w:val="single"/>
              </w:rPr>
            </w:pPr>
          </w:p>
        </w:tc>
      </w:tr>
      <w:tr w:rsidR="002D413B">
        <w:tc>
          <w:tcPr>
            <w:tcW w:w="8522" w:type="dxa"/>
            <w:shd w:val="clear" w:color="auto" w:fill="FFFF00"/>
          </w:tcPr>
          <w:p w:rsidR="002D413B" w:rsidRDefault="002D413B">
            <w:pPr>
              <w:rPr>
                <w:rFonts w:ascii="Calibri" w:hAnsi="Calibri" w:cs="Calibri"/>
                <w:sz w:val="22"/>
                <w:szCs w:val="22"/>
              </w:rPr>
            </w:pPr>
          </w:p>
        </w:tc>
      </w:tr>
    </w:tbl>
    <w:p w:rsidR="002D413B" w:rsidRDefault="002D413B">
      <w:pPr>
        <w:jc w:val="center"/>
        <w:rPr>
          <w:rFonts w:ascii="Calibri" w:hAnsi="Calibri" w:cs="Calibri"/>
          <w:b/>
          <w:color w:val="FF4500"/>
          <w:sz w:val="22"/>
          <w:szCs w:val="22"/>
          <w:u w:val="single"/>
        </w:rPr>
      </w:pPr>
    </w:p>
    <w:p w:rsidR="002D413B" w:rsidRDefault="00CF3045">
      <w:pPr>
        <w:jc w:val="center"/>
        <w:rPr>
          <w:rFonts w:ascii="Calibri" w:hAnsi="Calibri" w:cs="Calibri"/>
          <w:sz w:val="22"/>
          <w:szCs w:val="22"/>
          <w:u w:val="single"/>
        </w:rPr>
      </w:pPr>
      <w:r>
        <w:rPr>
          <w:rFonts w:ascii="Calibri" w:hAnsi="Calibri" w:cs="Calibri"/>
          <w:b/>
          <w:sz w:val="22"/>
          <w:szCs w:val="22"/>
          <w:u w:val="single"/>
        </w:rPr>
        <w:t>FM104 AND MULTITRIP'S SEYCHELLES PRO</w:t>
      </w:r>
      <w:r>
        <w:rPr>
          <w:rFonts w:ascii="Calibri" w:hAnsi="Calibri" w:cs="Calibri"/>
          <w:b/>
          <w:sz w:val="22"/>
          <w:szCs w:val="22"/>
          <w:u w:val="single"/>
        </w:rPr>
        <w:t>MOTION (THE "COMPETITION") ONLINE RULES:</w:t>
      </w:r>
    </w:p>
    <w:p w:rsidR="002D413B" w:rsidRDefault="002D413B">
      <w:pPr>
        <w:jc w:val="both"/>
        <w:rPr>
          <w:rFonts w:ascii="Calibri" w:hAnsi="Calibri" w:cs="Calibri"/>
          <w:sz w:val="22"/>
          <w:szCs w:val="22"/>
        </w:rPr>
      </w:pPr>
    </w:p>
    <w:p w:rsidR="002D413B" w:rsidRDefault="00CF3045">
      <w:pPr>
        <w:spacing w:before="240" w:after="240"/>
        <w:jc w:val="both"/>
        <w:rPr>
          <w:rFonts w:ascii="Calibri" w:hAnsi="Calibri" w:cs="Calibri"/>
          <w:sz w:val="22"/>
          <w:szCs w:val="22"/>
        </w:rPr>
      </w:pPr>
      <w:r>
        <w:rPr>
          <w:rFonts w:ascii="Calibri" w:hAnsi="Calibri" w:cs="Calibri"/>
          <w:sz w:val="22"/>
          <w:szCs w:val="22"/>
        </w:rPr>
        <w:t xml:space="preserve">By entering the Competition, you agree to be bound by these terms and conditions (these </w:t>
      </w:r>
      <w:r>
        <w:rPr>
          <w:rFonts w:ascii="Calibri" w:hAnsi="Calibri" w:cs="Calibri"/>
          <w:b/>
          <w:sz w:val="22"/>
          <w:szCs w:val="22"/>
        </w:rPr>
        <w:t>Terms and Conditions</w:t>
      </w:r>
      <w:r>
        <w:rPr>
          <w:rFonts w:ascii="Calibri" w:hAnsi="Calibri" w:cs="Calibri"/>
          <w:sz w:val="22"/>
          <w:szCs w:val="22"/>
        </w:rPr>
        <w:t>).  Completion and submission of an entry form or e-mail will also be deemed acceptance of these Terms and Conditions.  Promotional materials relating to the Competition, including all information on how to enter the Competition published in publications o</w:t>
      </w:r>
      <w:r>
        <w:rPr>
          <w:rFonts w:ascii="Calibri" w:hAnsi="Calibri" w:cs="Calibri"/>
          <w:sz w:val="22"/>
          <w:szCs w:val="22"/>
        </w:rPr>
        <w:t>f the Promoter (including social media if applicable) or on the Promoter's websites, also apply to this Competition.  In the event of any conflict between any terms referred to in such promotional materials and these Terms and Conditions, these Terms and C</w:t>
      </w:r>
      <w:r>
        <w:rPr>
          <w:rFonts w:ascii="Calibri" w:hAnsi="Calibri" w:cs="Calibri"/>
          <w:sz w:val="22"/>
          <w:szCs w:val="22"/>
        </w:rPr>
        <w:t xml:space="preserve">onditions take precedence.  </w:t>
      </w:r>
    </w:p>
    <w:p w:rsidR="002D413B" w:rsidRDefault="00CF3045">
      <w:pPr>
        <w:spacing w:before="240" w:after="240"/>
        <w:jc w:val="both"/>
        <w:rPr>
          <w:rFonts w:ascii="Calibri" w:hAnsi="Calibri" w:cs="Calibri"/>
          <w:b/>
          <w:sz w:val="22"/>
          <w:szCs w:val="22"/>
        </w:rPr>
      </w:pPr>
      <w:r>
        <w:rPr>
          <w:rFonts w:ascii="Calibri" w:hAnsi="Calibri" w:cs="Calibri"/>
          <w:b/>
          <w:sz w:val="22"/>
          <w:szCs w:val="22"/>
        </w:rPr>
        <w:t>Participation in the Competition</w:t>
      </w:r>
    </w:p>
    <w:p w:rsidR="009C4B86" w:rsidRPr="009C4B86" w:rsidRDefault="00CF3045" w:rsidP="009C4B86">
      <w:pPr>
        <w:pStyle w:val="Subtitle"/>
        <w:numPr>
          <w:ilvl w:val="0"/>
          <w:numId w:val="9"/>
        </w:numPr>
        <w:spacing w:before="240" w:after="240"/>
        <w:ind w:left="567" w:hanging="567"/>
        <w:rPr>
          <w:b/>
          <w:i/>
          <w:color w:val="0070C0"/>
        </w:rPr>
      </w:pPr>
      <w:r>
        <w:t>Open to Listeners to FM104, Dublin only.</w:t>
      </w:r>
      <w:r w:rsidR="009C4B86">
        <w:t xml:space="preserve">  </w:t>
      </w:r>
    </w:p>
    <w:p w:rsidR="002D413B" w:rsidRPr="009C4B86" w:rsidRDefault="00CF3045" w:rsidP="009C4B86">
      <w:pPr>
        <w:pStyle w:val="Subtitle"/>
        <w:numPr>
          <w:ilvl w:val="0"/>
          <w:numId w:val="9"/>
        </w:numPr>
        <w:spacing w:before="240" w:after="240"/>
        <w:ind w:left="567" w:hanging="567"/>
        <w:rPr>
          <w:b/>
          <w:i/>
          <w:color w:val="0070C0"/>
        </w:rPr>
      </w:pPr>
      <w:r>
        <w:t>Residents of Ireland aged 18 or over only, except employees and agents of the Promoter, News Corp UK &amp;</w:t>
      </w:r>
      <w:r>
        <w:t xml:space="preserve"> Ireland Limited and anyone otherwise connected with the operation or fulfilment of the Competition (including third party promotional partners) and their respective associated, affiliated or subsidiary companies, and the immediate families and household m</w:t>
      </w:r>
      <w:r>
        <w:t xml:space="preserve">embers of all such employees and agents. </w:t>
      </w:r>
    </w:p>
    <w:p w:rsidR="002D413B" w:rsidRDefault="00CF3045">
      <w:pPr>
        <w:numPr>
          <w:ilvl w:val="0"/>
          <w:numId w:val="9"/>
        </w:numPr>
        <w:overflowPunct w:val="0"/>
        <w:autoSpaceDE w:val="0"/>
        <w:autoSpaceDN w:val="0"/>
        <w:adjustRightInd w:val="0"/>
        <w:spacing w:before="240" w:after="240"/>
        <w:ind w:left="567" w:hanging="567"/>
        <w:jc w:val="both"/>
        <w:textAlignment w:val="baseline"/>
        <w:rPr>
          <w:rFonts w:ascii="Calibri" w:hAnsi="Calibri" w:cs="Calibri"/>
          <w:sz w:val="22"/>
          <w:szCs w:val="22"/>
        </w:rPr>
      </w:pPr>
      <w:r>
        <w:rPr>
          <w:rFonts w:ascii="Calibri" w:hAnsi="Calibri" w:cs="Calibri"/>
          <w:sz w:val="22"/>
          <w:szCs w:val="22"/>
        </w:rPr>
        <w:t xml:space="preserve">The Competition starts at 00:01 am (Irish time) on 16 September 2019 and closes at 23:59 pm (Irish time) on 27 September 2019 (the </w:t>
      </w:r>
      <w:r>
        <w:rPr>
          <w:rFonts w:ascii="Calibri" w:hAnsi="Calibri" w:cs="Calibri"/>
          <w:b/>
          <w:sz w:val="22"/>
          <w:szCs w:val="22"/>
        </w:rPr>
        <w:t>Competition Period</w:t>
      </w:r>
      <w:r>
        <w:rPr>
          <w:rFonts w:ascii="Calibri" w:hAnsi="Calibri" w:cs="Calibri"/>
          <w:sz w:val="22"/>
          <w:szCs w:val="22"/>
        </w:rPr>
        <w:t>). Any entries received outside the Competition Period will be vo</w:t>
      </w:r>
      <w:r>
        <w:rPr>
          <w:rFonts w:ascii="Calibri" w:hAnsi="Calibri" w:cs="Calibri"/>
          <w:sz w:val="22"/>
          <w:szCs w:val="22"/>
        </w:rPr>
        <w:t xml:space="preserve">id. </w:t>
      </w:r>
    </w:p>
    <w:p w:rsidR="002D413B" w:rsidRDefault="00CF3045">
      <w:pPr>
        <w:pStyle w:val="Subtitle"/>
        <w:numPr>
          <w:ilvl w:val="0"/>
          <w:numId w:val="9"/>
        </w:numPr>
        <w:spacing w:before="240" w:after="240"/>
        <w:ind w:left="567" w:hanging="567"/>
      </w:pPr>
      <w:r>
        <w:t>Participants may make a maximum of 1 entry per person. Bulk, automatically generated or third party entries are void.</w:t>
      </w:r>
      <w:r>
        <w:rPr>
          <w:color w:val="FF4500"/>
        </w:rPr>
        <w:t xml:space="preserve"> </w:t>
      </w:r>
      <w:r>
        <w:t>At the end of the Competition, participants' entries will not be returned to them.</w:t>
      </w:r>
    </w:p>
    <w:p w:rsidR="002D413B" w:rsidRDefault="00CF3045">
      <w:pPr>
        <w:pStyle w:val="Subtitle"/>
        <w:numPr>
          <w:ilvl w:val="0"/>
          <w:numId w:val="9"/>
        </w:numPr>
        <w:spacing w:before="240" w:after="240"/>
        <w:ind w:left="567" w:hanging="567"/>
      </w:pPr>
      <w:r>
        <w:rPr>
          <w:color w:val="FF4500"/>
        </w:rPr>
        <w:t xml:space="preserve"> </w:t>
      </w:r>
      <w:r>
        <w:t xml:space="preserve">To enter you must Listen to FM104, and call into </w:t>
      </w:r>
      <w:r>
        <w:t>the station when prompted.  Contestants will then be required to correctly answer a qualifying question or questions as directed.  Finalists will be selected in this way.  Finalists will compete against each other on 27th September, as specified on the day</w:t>
      </w:r>
      <w:r>
        <w:t>, to win the holiday.</w:t>
      </w:r>
      <w:r>
        <w:rPr>
          <w:color w:val="FF4500"/>
        </w:rPr>
        <w:t xml:space="preserve"> </w:t>
      </w:r>
    </w:p>
    <w:p w:rsidR="002D413B" w:rsidRDefault="00CF3045">
      <w:pPr>
        <w:pStyle w:val="Subtitle"/>
        <w:numPr>
          <w:ilvl w:val="0"/>
          <w:numId w:val="9"/>
        </w:numPr>
        <w:ind w:left="567" w:hanging="567"/>
        <w:rPr>
          <w:rFonts w:cs="Arial"/>
        </w:rPr>
      </w:pPr>
      <w:r>
        <w:t xml:space="preserve">Entries to the Competition must be the original work of the author and not previously published. </w:t>
      </w:r>
      <w:r>
        <w:rPr>
          <w:bCs/>
        </w:rPr>
        <w:t xml:space="preserve">Entries which are or in the Promoter's reasonable opinion appear to be plagiarised will be disqualified. </w:t>
      </w:r>
      <w:r>
        <w:rPr>
          <w:rFonts w:cs="Arial"/>
        </w:rPr>
        <w:t>Participants represent and warr</w:t>
      </w:r>
      <w:r>
        <w:rPr>
          <w:rFonts w:cs="Arial"/>
        </w:rPr>
        <w:t xml:space="preserve">ant that: </w:t>
      </w:r>
    </w:p>
    <w:p w:rsidR="002D413B" w:rsidRDefault="00CF3045">
      <w:pPr>
        <w:pStyle w:val="Subtitle"/>
        <w:numPr>
          <w:ilvl w:val="2"/>
          <w:numId w:val="9"/>
        </w:numPr>
        <w:ind w:left="1134" w:hanging="567"/>
        <w:rPr>
          <w:rFonts w:cs="Arial"/>
        </w:rPr>
      </w:pPr>
      <w:proofErr w:type="gramStart"/>
      <w:r>
        <w:rPr>
          <w:rFonts w:cs="Arial"/>
        </w:rPr>
        <w:t>they</w:t>
      </w:r>
      <w:proofErr w:type="gramEnd"/>
      <w:r>
        <w:rPr>
          <w:rFonts w:cs="Arial"/>
        </w:rPr>
        <w:t xml:space="preserve"> have obtained all rights, licences, and permissions necessary, in writing, from any person who may have helped create and/or be featured in their entry; and </w:t>
      </w:r>
    </w:p>
    <w:p w:rsidR="002D413B" w:rsidRDefault="00CF3045">
      <w:pPr>
        <w:pStyle w:val="Subtitle"/>
        <w:numPr>
          <w:ilvl w:val="2"/>
          <w:numId w:val="9"/>
        </w:numPr>
        <w:ind w:left="1134" w:hanging="567"/>
        <w:rPr>
          <w:rFonts w:cs="Arial"/>
        </w:rPr>
      </w:pPr>
      <w:proofErr w:type="gramStart"/>
      <w:r>
        <w:rPr>
          <w:rFonts w:cs="Arial"/>
        </w:rPr>
        <w:t>that</w:t>
      </w:r>
      <w:proofErr w:type="gramEnd"/>
      <w:r>
        <w:rPr>
          <w:rFonts w:cs="Arial"/>
        </w:rPr>
        <w:t xml:space="preserve"> their entry to the Competition (including any text and photographs): </w:t>
      </w:r>
    </w:p>
    <w:p w:rsidR="002D413B" w:rsidRDefault="00CF3045">
      <w:pPr>
        <w:pStyle w:val="Subtitle"/>
        <w:numPr>
          <w:ilvl w:val="0"/>
          <w:numId w:val="19"/>
        </w:numPr>
        <w:ind w:left="1418" w:hanging="284"/>
        <w:rPr>
          <w:rFonts w:cs="Arial"/>
        </w:rPr>
      </w:pPr>
      <w:proofErr w:type="gramStart"/>
      <w:r>
        <w:rPr>
          <w:rFonts w:cs="Arial"/>
        </w:rPr>
        <w:t>does</w:t>
      </w:r>
      <w:proofErr w:type="gramEnd"/>
      <w:r>
        <w:rPr>
          <w:rFonts w:cs="Arial"/>
        </w:rPr>
        <w:t xml:space="preserve"> no</w:t>
      </w:r>
      <w:r>
        <w:rPr>
          <w:rFonts w:cs="Arial"/>
        </w:rPr>
        <w:t>t contain or feature any personal information about any person (including their name, contact details, a photograph of them and/or any other identifying information) without that person's consent (proof of which must be provided to the Promoter upon reques</w:t>
      </w:r>
      <w:r>
        <w:rPr>
          <w:rFonts w:cs="Arial"/>
        </w:rPr>
        <w:t xml:space="preserve">t); </w:t>
      </w:r>
    </w:p>
    <w:p w:rsidR="002D413B" w:rsidRDefault="00CF3045">
      <w:pPr>
        <w:pStyle w:val="Subtitle"/>
        <w:numPr>
          <w:ilvl w:val="0"/>
          <w:numId w:val="19"/>
        </w:numPr>
        <w:ind w:left="1418" w:hanging="284"/>
        <w:rPr>
          <w:rFonts w:cs="Arial"/>
        </w:rPr>
      </w:pPr>
      <w:proofErr w:type="gramStart"/>
      <w:r>
        <w:rPr>
          <w:bCs/>
        </w:rPr>
        <w:t>does</w:t>
      </w:r>
      <w:proofErr w:type="gramEnd"/>
      <w:r>
        <w:rPr>
          <w:bCs/>
        </w:rPr>
        <w:t xml:space="preserve"> not contain any content that is defamatory, libellous, racist, homophobic, derogatory, pornographic, obscene, sexist, illegal, and/or otherwise inappropriate;</w:t>
      </w:r>
    </w:p>
    <w:p w:rsidR="002D413B" w:rsidRDefault="00CF3045">
      <w:pPr>
        <w:pStyle w:val="Subtitle"/>
        <w:numPr>
          <w:ilvl w:val="0"/>
          <w:numId w:val="19"/>
        </w:numPr>
        <w:ind w:left="1418" w:hanging="284"/>
        <w:rPr>
          <w:rFonts w:cs="Arial"/>
        </w:rPr>
      </w:pPr>
      <w:r>
        <w:rPr>
          <w:rFonts w:cs="Arial"/>
        </w:rPr>
        <w:lastRenderedPageBreak/>
        <w:t xml:space="preserve">does not include </w:t>
      </w:r>
      <w:proofErr w:type="spellStart"/>
      <w:r>
        <w:rPr>
          <w:rFonts w:cs="Arial"/>
        </w:rPr>
        <w:t>trade marks</w:t>
      </w:r>
      <w:proofErr w:type="spellEnd"/>
      <w:r>
        <w:rPr>
          <w:rFonts w:cs="Arial"/>
        </w:rPr>
        <w:t>, logos, or copyright protected material which belongs to t</w:t>
      </w:r>
      <w:r>
        <w:rPr>
          <w:rFonts w:cs="Arial"/>
        </w:rPr>
        <w:t xml:space="preserve">hird parties without permission (including company names, music, photographs, motion picture or television programme clips or audio tracks, works of art, or images published on or in websites, television, movies, or other media); </w:t>
      </w:r>
    </w:p>
    <w:p w:rsidR="002D413B" w:rsidRDefault="00CF3045">
      <w:pPr>
        <w:pStyle w:val="Subtitle"/>
        <w:numPr>
          <w:ilvl w:val="0"/>
          <w:numId w:val="19"/>
        </w:numPr>
        <w:ind w:left="1418" w:hanging="284"/>
        <w:rPr>
          <w:rFonts w:cs="Arial"/>
        </w:rPr>
      </w:pPr>
      <w:r>
        <w:rPr>
          <w:rFonts w:cs="Arial"/>
        </w:rPr>
        <w:t>is not subject to any thi</w:t>
      </w:r>
      <w:r>
        <w:rPr>
          <w:rFonts w:cs="Arial"/>
        </w:rPr>
        <w:t>rd party agreements and the Promoter will not be required to pay any sums to any third party as a result of the Promoter's use (as set out in these Terms and Conditions) or the exploitation by the Promoter of the idea, video or other rights contained in an</w:t>
      </w:r>
      <w:r>
        <w:rPr>
          <w:rFonts w:cs="Arial"/>
        </w:rPr>
        <w:t xml:space="preserve">y entry; and </w:t>
      </w:r>
    </w:p>
    <w:p w:rsidR="002D413B" w:rsidRDefault="00CF3045">
      <w:pPr>
        <w:pStyle w:val="Subtitle"/>
        <w:numPr>
          <w:ilvl w:val="0"/>
          <w:numId w:val="19"/>
        </w:numPr>
        <w:spacing w:after="240"/>
        <w:ind w:left="1418" w:hanging="284"/>
        <w:rPr>
          <w:rFonts w:cs="Arial"/>
        </w:rPr>
      </w:pPr>
      <w:proofErr w:type="gramStart"/>
      <w:r>
        <w:rPr>
          <w:rFonts w:cs="Arial"/>
        </w:rPr>
        <w:t>does</w:t>
      </w:r>
      <w:proofErr w:type="gramEnd"/>
      <w:r>
        <w:rPr>
          <w:rFonts w:cs="Arial"/>
        </w:rPr>
        <w:t xml:space="preserve"> not contain any known virus, </w:t>
      </w:r>
      <w:proofErr w:type="spellStart"/>
      <w:r>
        <w:rPr>
          <w:rFonts w:cs="Arial"/>
        </w:rPr>
        <w:t>trojan</w:t>
      </w:r>
      <w:proofErr w:type="spellEnd"/>
      <w:r>
        <w:rPr>
          <w:rFonts w:cs="Arial"/>
        </w:rPr>
        <w:t xml:space="preserve"> horse, worm, trapdoor or similar software that may in any way infect or affect any of the Promoter's hardware or software systems.  </w:t>
      </w:r>
    </w:p>
    <w:p w:rsidR="002D413B" w:rsidRDefault="00CF3045">
      <w:pPr>
        <w:pStyle w:val="Subtitle"/>
        <w:numPr>
          <w:ilvl w:val="0"/>
          <w:numId w:val="9"/>
        </w:numPr>
        <w:ind w:left="567" w:hanging="567"/>
        <w:rPr>
          <w:rFonts w:cs="Arial"/>
        </w:rPr>
      </w:pPr>
      <w:r>
        <w:rPr>
          <w:rFonts w:cs="Arial"/>
        </w:rPr>
        <w:t>The Promoter reserves the right to remove or temporarily suspend fro</w:t>
      </w:r>
      <w:r>
        <w:rPr>
          <w:rFonts w:cs="Arial"/>
        </w:rPr>
        <w:t xml:space="preserve">m the Competition any entries submitted if, in its reasonable opinion, it suspects any breach of these Terms and </w:t>
      </w:r>
      <w:r>
        <w:t>Conditions</w:t>
      </w:r>
      <w:r>
        <w:rPr>
          <w:rFonts w:cs="Arial"/>
        </w:rPr>
        <w:t xml:space="preserve"> or if it receives any complaint from a third party relating to such entry.</w:t>
      </w:r>
    </w:p>
    <w:p w:rsidR="002D413B" w:rsidRDefault="00CF3045">
      <w:pPr>
        <w:numPr>
          <w:ilvl w:val="0"/>
          <w:numId w:val="9"/>
        </w:numPr>
        <w:spacing w:before="240" w:after="240"/>
        <w:ind w:left="567" w:hanging="567"/>
        <w:jc w:val="both"/>
        <w:rPr>
          <w:rFonts w:ascii="Calibri" w:hAnsi="Calibri"/>
          <w:sz w:val="22"/>
          <w:szCs w:val="22"/>
        </w:rPr>
      </w:pPr>
      <w:r>
        <w:rPr>
          <w:rFonts w:ascii="Calibri" w:hAnsi="Calibri"/>
          <w:sz w:val="22"/>
          <w:szCs w:val="22"/>
        </w:rPr>
        <w:t xml:space="preserve">Entries received which are not submitted via the official entry method will not be accepted. Use of script, macro or any automated system to enter the Competition is prohibited and entries made (or which appear to have been made) using any such system may </w:t>
      </w:r>
      <w:r>
        <w:rPr>
          <w:rFonts w:ascii="Calibri" w:hAnsi="Calibri"/>
          <w:sz w:val="22"/>
          <w:szCs w:val="22"/>
        </w:rPr>
        <w:t>be treated as void.  Any illegible, incomplete or fraudulent entries will be rejected. Participants should be aware that they may be subject to data charges depending on their own individual arrangements for Internet access if they enter the Competition on</w:t>
      </w:r>
      <w:r>
        <w:rPr>
          <w:rFonts w:ascii="Calibri" w:hAnsi="Calibri"/>
          <w:sz w:val="22"/>
          <w:szCs w:val="22"/>
        </w:rPr>
        <w:t>line or by email.</w:t>
      </w:r>
    </w:p>
    <w:p w:rsidR="002D413B" w:rsidRDefault="00CF3045">
      <w:pPr>
        <w:pStyle w:val="Subtitle"/>
        <w:numPr>
          <w:ilvl w:val="0"/>
          <w:numId w:val="0"/>
        </w:numPr>
        <w:spacing w:before="240" w:after="240"/>
        <w:ind w:left="567" w:hanging="567"/>
        <w:rPr>
          <w:b/>
        </w:rPr>
      </w:pPr>
      <w:r>
        <w:rPr>
          <w:b/>
        </w:rPr>
        <w:t xml:space="preserve">Winners and Prizes </w:t>
      </w:r>
    </w:p>
    <w:p w:rsidR="002D413B" w:rsidRDefault="00CF3045">
      <w:pPr>
        <w:pStyle w:val="Subtitle"/>
        <w:numPr>
          <w:ilvl w:val="0"/>
          <w:numId w:val="9"/>
        </w:numPr>
        <w:spacing w:before="240" w:after="240"/>
        <w:ind w:left="567" w:hanging="567"/>
      </w:pPr>
      <w:r>
        <w:t xml:space="preserve">There will be 1 winner. </w:t>
      </w:r>
    </w:p>
    <w:p w:rsidR="002D413B" w:rsidRDefault="00CF3045">
      <w:pPr>
        <w:pStyle w:val="Subtitle"/>
        <w:numPr>
          <w:ilvl w:val="0"/>
          <w:numId w:val="9"/>
        </w:numPr>
        <w:spacing w:before="240" w:after="240"/>
        <w:ind w:left="567" w:hanging="567"/>
      </w:pPr>
      <w:r>
        <w:t>The winner will be the participant whose entry, best demonstrates the skills required as di</w:t>
      </w:r>
      <w:r w:rsidR="009C4B86">
        <w:t>rected on the day of the Final.</w:t>
      </w:r>
      <w:r>
        <w:t xml:space="preserve"> </w:t>
      </w:r>
      <w:r>
        <w:rPr>
          <w:rFonts w:cs="Arial"/>
        </w:rPr>
        <w:t>The winner will be selected by an independent ju</w:t>
      </w:r>
      <w:r>
        <w:rPr>
          <w:rFonts w:cs="Arial"/>
        </w:rPr>
        <w:t>dge (or a panel of judges including at least one independent member). The decision of the judge(s) shall be final.</w:t>
      </w:r>
    </w:p>
    <w:p w:rsidR="002D413B" w:rsidRDefault="00CF3045">
      <w:pPr>
        <w:pStyle w:val="Heading2"/>
        <w:keepNext w:val="0"/>
        <w:widowControl w:val="0"/>
        <w:numPr>
          <w:ilvl w:val="0"/>
          <w:numId w:val="9"/>
        </w:numPr>
        <w:overflowPunct w:val="0"/>
        <w:autoSpaceDE w:val="0"/>
        <w:autoSpaceDN w:val="0"/>
        <w:adjustRightInd w:val="0"/>
        <w:spacing w:after="240"/>
        <w:ind w:left="567" w:hanging="567"/>
        <w:jc w:val="both"/>
        <w:rPr>
          <w:rFonts w:ascii="Calibri" w:hAnsi="Calibri" w:cs="Arial"/>
          <w:b w:val="0"/>
          <w:bCs w:val="0"/>
          <w:i w:val="0"/>
          <w:iCs w:val="0"/>
          <w:sz w:val="22"/>
          <w:szCs w:val="22"/>
          <w:lang w:eastAsia="en-US"/>
        </w:rPr>
      </w:pPr>
      <w:r>
        <w:rPr>
          <w:rFonts w:ascii="Calibri" w:hAnsi="Calibri"/>
          <w:b w:val="0"/>
          <w:i w:val="0"/>
          <w:sz w:val="22"/>
          <w:szCs w:val="22"/>
        </w:rPr>
        <w:t xml:space="preserve">The prize is </w:t>
      </w:r>
      <w:r w:rsidR="009C4B86">
        <w:rPr>
          <w:rFonts w:ascii="Calibri" w:hAnsi="Calibri" w:cs="Calibri"/>
          <w:b w:val="0"/>
          <w:i w:val="0"/>
          <w:sz w:val="22"/>
          <w:szCs w:val="22"/>
        </w:rPr>
        <w:t>a holiday for 2 to BALI</w:t>
      </w:r>
      <w:r>
        <w:rPr>
          <w:rFonts w:ascii="Calibri" w:hAnsi="Calibri" w:cs="Calibri"/>
          <w:b w:val="0"/>
          <w:i w:val="0"/>
          <w:sz w:val="22"/>
          <w:szCs w:val="22"/>
        </w:rPr>
        <w:t xml:space="preserve">. Prize includes a 7 night stay for 2 at the Grand Mirage Resort, Bali hotel. Winner and guest will </w:t>
      </w:r>
      <w:r>
        <w:rPr>
          <w:rFonts w:ascii="Calibri" w:hAnsi="Calibri" w:cs="Calibri"/>
          <w:b w:val="0"/>
          <w:i w:val="0"/>
          <w:sz w:val="22"/>
          <w:szCs w:val="22"/>
        </w:rPr>
        <w:t>be sharing a double</w:t>
      </w:r>
      <w:r w:rsidR="009C4B86">
        <w:rPr>
          <w:rFonts w:ascii="Calibri" w:hAnsi="Calibri" w:cs="Calibri"/>
          <w:b w:val="0"/>
          <w:i w:val="0"/>
          <w:sz w:val="22"/>
          <w:szCs w:val="22"/>
        </w:rPr>
        <w:t xml:space="preserve"> or twin</w:t>
      </w:r>
      <w:bookmarkStart w:id="0" w:name="_GoBack"/>
      <w:bookmarkEnd w:id="0"/>
      <w:r>
        <w:rPr>
          <w:rFonts w:ascii="Calibri" w:hAnsi="Calibri" w:cs="Calibri"/>
          <w:b w:val="0"/>
          <w:i w:val="0"/>
          <w:sz w:val="22"/>
          <w:szCs w:val="22"/>
        </w:rPr>
        <w:t xml:space="preserve"> room. Accommodation is provided on an </w:t>
      </w:r>
      <w:proofErr w:type="spellStart"/>
      <w:r>
        <w:rPr>
          <w:rFonts w:ascii="Calibri" w:hAnsi="Calibri" w:cs="Calibri"/>
          <w:b w:val="0"/>
          <w:i w:val="0"/>
          <w:sz w:val="22"/>
          <w:szCs w:val="22"/>
        </w:rPr>
        <w:t>all inclusive</w:t>
      </w:r>
      <w:proofErr w:type="spellEnd"/>
      <w:r>
        <w:rPr>
          <w:rFonts w:ascii="Calibri" w:hAnsi="Calibri" w:cs="Calibri"/>
          <w:b w:val="0"/>
          <w:i w:val="0"/>
          <w:sz w:val="22"/>
          <w:szCs w:val="22"/>
        </w:rPr>
        <w:t xml:space="preserve"> basis. Prize includes return business flights from DUBLIN to BALI. Exact flight date/time will be selected at prize provider's discretion. Prize includes transfers from BALI airport to</w:t>
      </w:r>
      <w:r>
        <w:rPr>
          <w:rFonts w:ascii="Calibri" w:hAnsi="Calibri" w:cs="Calibri"/>
          <w:b w:val="0"/>
          <w:i w:val="0"/>
          <w:sz w:val="22"/>
          <w:szCs w:val="22"/>
        </w:rPr>
        <w:t xml:space="preserve"> hotel only. Prize excludes home transfers.</w:t>
      </w:r>
      <w:r w:rsidR="009C4B86">
        <w:rPr>
          <w:rFonts w:ascii="Calibri" w:hAnsi="Calibri" w:cs="Calibri"/>
          <w:b w:val="0"/>
          <w:i w:val="0"/>
          <w:sz w:val="22"/>
          <w:szCs w:val="22"/>
        </w:rPr>
        <w:t xml:space="preserve">  Prize also includes a Multitrip.com Travel Insurance policy for 2.</w:t>
      </w:r>
      <w:r>
        <w:rPr>
          <w:rFonts w:ascii="Calibri" w:hAnsi="Calibri" w:cs="Calibri"/>
          <w:b w:val="0"/>
          <w:i w:val="0"/>
          <w:sz w:val="22"/>
          <w:szCs w:val="22"/>
        </w:rPr>
        <w:t xml:space="preserve"> </w:t>
      </w:r>
      <w:proofErr w:type="gramStart"/>
      <w:r>
        <w:rPr>
          <w:rFonts w:ascii="Calibri" w:hAnsi="Calibri" w:cs="Calibri"/>
          <w:b w:val="0"/>
          <w:i w:val="0"/>
          <w:sz w:val="22"/>
          <w:szCs w:val="22"/>
        </w:rPr>
        <w:t>Winner and guest responsible for getting to and from home airport at their own expense.</w:t>
      </w:r>
      <w:proofErr w:type="gramEnd"/>
      <w:r>
        <w:rPr>
          <w:rFonts w:ascii="Calibri" w:hAnsi="Calibri" w:cs="Calibri"/>
          <w:b w:val="0"/>
          <w:i w:val="0"/>
          <w:sz w:val="22"/>
          <w:szCs w:val="22"/>
        </w:rPr>
        <w:t xml:space="preserve"> Subject to availability, prize must be booked in advance. Prize </w:t>
      </w:r>
      <w:r w:rsidR="009C4B86">
        <w:rPr>
          <w:rFonts w:ascii="Calibri" w:hAnsi="Calibri" w:cs="Calibri"/>
          <w:b w:val="0"/>
          <w:i w:val="0"/>
          <w:sz w:val="22"/>
          <w:szCs w:val="22"/>
        </w:rPr>
        <w:t>cannot be taken on</w:t>
      </w:r>
      <w:r>
        <w:rPr>
          <w:rFonts w:ascii="Calibri" w:hAnsi="Calibri" w:cs="Calibri"/>
          <w:b w:val="0"/>
          <w:i w:val="0"/>
          <w:sz w:val="22"/>
          <w:szCs w:val="22"/>
        </w:rPr>
        <w:t xml:space="preserve"> </w:t>
      </w:r>
      <w:r>
        <w:rPr>
          <w:rFonts w:ascii="Calibri" w:hAnsi="Calibri" w:cs="Calibri"/>
          <w:b w:val="0"/>
          <w:i w:val="0"/>
          <w:sz w:val="22"/>
          <w:szCs w:val="22"/>
        </w:rPr>
        <w:t>the following dates</w:t>
      </w:r>
      <w:r w:rsidR="009C4B86">
        <w:rPr>
          <w:rFonts w:ascii="Calibri" w:hAnsi="Calibri" w:cs="Calibri"/>
          <w:b w:val="0"/>
          <w:i w:val="0"/>
          <w:sz w:val="22"/>
          <w:szCs w:val="22"/>
        </w:rPr>
        <w:t>:</w:t>
      </w:r>
      <w:r>
        <w:rPr>
          <w:rFonts w:ascii="Calibri" w:hAnsi="Calibri" w:cs="Calibri"/>
          <w:b w:val="0"/>
          <w:i w:val="0"/>
          <w:sz w:val="22"/>
          <w:szCs w:val="22"/>
        </w:rPr>
        <w:t xml:space="preserve"> </w:t>
      </w:r>
      <w:r>
        <w:rPr>
          <w:rFonts w:ascii="Calibri" w:hAnsi="Calibri" w:cs="Calibri"/>
          <w:b w:val="0"/>
          <w:i w:val="0"/>
          <w:sz w:val="22"/>
          <w:szCs w:val="22"/>
        </w:rPr>
        <w:t>All public holidays, July, August, Easter, Christmas, New Year, Valentine's, 01.12.19 - 08.1.20, Local holiday dates.  All dates subject to availability.  HOLIDAY MUST BE BOOKED BY 31.10.2019 / TICKETS MUST BE ISSUED BY 23.12.2019. Winner and his/her guest</w:t>
      </w:r>
      <w:r>
        <w:rPr>
          <w:rFonts w:ascii="Calibri" w:hAnsi="Calibri" w:cs="Calibri"/>
          <w:b w:val="0"/>
          <w:i w:val="0"/>
          <w:sz w:val="22"/>
          <w:szCs w:val="22"/>
        </w:rPr>
        <w:t>(s) must travel on same itinerary. All parts of prize must be used in conjunction with same booking. Winner and his/her guest(s) are solely responsible for ensuring they have valid travel documentation (including passport/visa/visa waiver as may be require</w:t>
      </w:r>
      <w:r w:rsidR="009C4B86">
        <w:rPr>
          <w:rFonts w:ascii="Calibri" w:hAnsi="Calibri" w:cs="Calibri"/>
          <w:b w:val="0"/>
          <w:i w:val="0"/>
          <w:sz w:val="22"/>
          <w:szCs w:val="22"/>
        </w:rPr>
        <w:t>d), obtaining any extra</w:t>
      </w:r>
      <w:r>
        <w:rPr>
          <w:rFonts w:ascii="Calibri" w:hAnsi="Calibri" w:cs="Calibri"/>
          <w:b w:val="0"/>
          <w:i w:val="0"/>
          <w:sz w:val="22"/>
          <w:szCs w:val="22"/>
        </w:rPr>
        <w:t xml:space="preserve"> travel insurance and appropriate vaccinations / inoculations for foreign travel at their own expense.</w:t>
      </w:r>
      <w:r>
        <w:rPr>
          <w:rFonts w:ascii="Calibri" w:hAnsi="Calibri" w:cs="Calibri"/>
          <w:b w:val="0"/>
          <w:i w:val="0"/>
          <w:color w:val="FF4500"/>
          <w:sz w:val="22"/>
          <w:szCs w:val="22"/>
        </w:rPr>
        <w:t xml:space="preserve"> </w:t>
      </w:r>
    </w:p>
    <w:p w:rsidR="002D413B" w:rsidRDefault="00CF3045">
      <w:pPr>
        <w:pStyle w:val="Heading2"/>
        <w:keepNext w:val="0"/>
        <w:widowControl w:val="0"/>
        <w:numPr>
          <w:ilvl w:val="0"/>
          <w:numId w:val="9"/>
        </w:numPr>
        <w:overflowPunct w:val="0"/>
        <w:autoSpaceDE w:val="0"/>
        <w:autoSpaceDN w:val="0"/>
        <w:adjustRightInd w:val="0"/>
        <w:spacing w:after="240"/>
        <w:ind w:left="567" w:hanging="567"/>
        <w:jc w:val="both"/>
        <w:rPr>
          <w:rFonts w:ascii="Calibri" w:hAnsi="Calibri" w:cs="Arial"/>
          <w:b w:val="0"/>
          <w:bCs w:val="0"/>
          <w:i w:val="0"/>
          <w:iCs w:val="0"/>
          <w:sz w:val="22"/>
          <w:szCs w:val="22"/>
          <w:lang w:eastAsia="en-US"/>
        </w:rPr>
      </w:pPr>
      <w:r>
        <w:rPr>
          <w:rFonts w:ascii="Calibri" w:hAnsi="Calibri" w:cs="Arial"/>
          <w:b w:val="0"/>
          <w:bCs w:val="0"/>
          <w:i w:val="0"/>
          <w:iCs w:val="0"/>
          <w:sz w:val="22"/>
          <w:szCs w:val="22"/>
          <w:lang w:eastAsia="en-US"/>
        </w:rPr>
        <w:lastRenderedPageBreak/>
        <w:t xml:space="preserve">Prizes are as stated and are non-exchangeable and non-transferable.  There is no cash or other alternative to the prize in whole or in part. </w:t>
      </w:r>
    </w:p>
    <w:p w:rsidR="002D413B" w:rsidRDefault="00CF3045">
      <w:pPr>
        <w:pStyle w:val="Heading2"/>
        <w:keepNext w:val="0"/>
        <w:widowControl w:val="0"/>
        <w:numPr>
          <w:ilvl w:val="0"/>
          <w:numId w:val="9"/>
        </w:numPr>
        <w:overflowPunct w:val="0"/>
        <w:autoSpaceDE w:val="0"/>
        <w:autoSpaceDN w:val="0"/>
        <w:adjustRightInd w:val="0"/>
        <w:spacing w:after="240"/>
        <w:ind w:left="567" w:hanging="567"/>
        <w:jc w:val="both"/>
        <w:rPr>
          <w:rFonts w:ascii="Calibri" w:hAnsi="Calibri" w:cs="Arial"/>
          <w:b w:val="0"/>
          <w:bCs w:val="0"/>
          <w:i w:val="0"/>
          <w:iCs w:val="0"/>
          <w:sz w:val="22"/>
          <w:szCs w:val="22"/>
          <w:lang w:eastAsia="en-US"/>
        </w:rPr>
      </w:pPr>
      <w:r>
        <w:rPr>
          <w:rFonts w:ascii="Calibri" w:hAnsi="Calibri" w:cs="Arial"/>
          <w:b w:val="0"/>
          <w:bCs w:val="0"/>
          <w:i w:val="0"/>
          <w:iCs w:val="0"/>
          <w:sz w:val="22"/>
          <w:szCs w:val="22"/>
          <w:lang w:eastAsia="en-US"/>
        </w:rPr>
        <w:t>The winner is responsible for paying all associated costs that are not specifically stated in any Promotional mate</w:t>
      </w:r>
      <w:r>
        <w:rPr>
          <w:rFonts w:ascii="Calibri" w:hAnsi="Calibri" w:cs="Arial"/>
          <w:b w:val="0"/>
          <w:bCs w:val="0"/>
          <w:i w:val="0"/>
          <w:iCs w:val="0"/>
          <w:sz w:val="22"/>
          <w:szCs w:val="22"/>
          <w:lang w:eastAsia="en-US"/>
        </w:rPr>
        <w:t>rials or these Terms and Conditions, including (where applicable) transport, accommodation, meal costs, spending money, insurance and all other incidentals.  Winners are also personally responsible for any personal or incidental expenses and any VAT, natio</w:t>
      </w:r>
      <w:r>
        <w:rPr>
          <w:rFonts w:ascii="Calibri" w:hAnsi="Calibri" w:cs="Arial"/>
          <w:b w:val="0"/>
          <w:bCs w:val="0"/>
          <w:i w:val="0"/>
          <w:iCs w:val="0"/>
          <w:sz w:val="22"/>
          <w:szCs w:val="22"/>
          <w:lang w:eastAsia="en-US"/>
        </w:rPr>
        <w:t>nal and/or local tax liabilities incurred in claiming or using the prize.  By participating in the Competition, participants agree that the prize is awarded on an "as is" basis, and that neither the Promoter nor any of its subsidiary or affiliated companie</w:t>
      </w:r>
      <w:r>
        <w:rPr>
          <w:rFonts w:ascii="Calibri" w:hAnsi="Calibri" w:cs="Arial"/>
          <w:b w:val="0"/>
          <w:bCs w:val="0"/>
          <w:i w:val="0"/>
          <w:iCs w:val="0"/>
          <w:sz w:val="22"/>
          <w:szCs w:val="22"/>
          <w:lang w:eastAsia="en-US"/>
        </w:rPr>
        <w:t xml:space="preserve">s, make any representations or warranties of any nature with respect to the prize. </w:t>
      </w:r>
    </w:p>
    <w:p w:rsidR="002D413B" w:rsidRDefault="00CF3045">
      <w:pPr>
        <w:pStyle w:val="Subtitle"/>
        <w:numPr>
          <w:ilvl w:val="0"/>
          <w:numId w:val="9"/>
        </w:numPr>
        <w:spacing w:before="240" w:after="240"/>
        <w:ind w:left="567" w:hanging="567"/>
        <w:rPr>
          <w:color w:val="7030A0"/>
        </w:rPr>
      </w:pPr>
      <w:r>
        <w:rPr>
          <w:rFonts w:cs="Arial"/>
        </w:rPr>
        <w:t>In the event that, for reasons beyond the Promoter's reasonable control the Promoter is unable to award the prize as described in these Terms and Conditions, the Promoter r</w:t>
      </w:r>
      <w:r>
        <w:rPr>
          <w:rFonts w:cs="Arial"/>
        </w:rPr>
        <w:t>eserves the right to award a prize of a similar nature and an equivalent value, or at its sole discretion, the cash value of the prize.  The Promoter also reserves the right to award a prize of a similar nature and an equivalent value, or at its sole discr</w:t>
      </w:r>
      <w:r>
        <w:rPr>
          <w:rFonts w:cs="Arial"/>
        </w:rPr>
        <w:t xml:space="preserve">etion, the cash value of the prize if in its reasonable discretion it is appropriate to do so.  </w:t>
      </w:r>
    </w:p>
    <w:p w:rsidR="002D413B" w:rsidRDefault="00CF3045">
      <w:pPr>
        <w:spacing w:before="240" w:after="240"/>
        <w:jc w:val="both"/>
        <w:rPr>
          <w:rFonts w:ascii="Calibri" w:hAnsi="Calibri" w:cs="Calibri"/>
          <w:b/>
          <w:sz w:val="22"/>
          <w:szCs w:val="22"/>
        </w:rPr>
      </w:pPr>
      <w:r>
        <w:rPr>
          <w:rFonts w:ascii="Calibri" w:hAnsi="Calibri" w:cs="Calibri"/>
          <w:b/>
          <w:sz w:val="22"/>
          <w:szCs w:val="22"/>
        </w:rPr>
        <w:t xml:space="preserve">Winner Announcement and claiming of prize </w:t>
      </w:r>
    </w:p>
    <w:p w:rsidR="002D413B" w:rsidRDefault="00CF3045">
      <w:pPr>
        <w:numPr>
          <w:ilvl w:val="0"/>
          <w:numId w:val="9"/>
        </w:numPr>
        <w:spacing w:before="240" w:after="240"/>
        <w:ind w:left="567" w:hanging="567"/>
        <w:jc w:val="both"/>
        <w:rPr>
          <w:rFonts w:ascii="Calibri" w:hAnsi="Calibri" w:cs="Calibri"/>
          <w:sz w:val="22"/>
          <w:szCs w:val="22"/>
        </w:rPr>
      </w:pPr>
      <w:r>
        <w:rPr>
          <w:rFonts w:ascii="Calibri" w:hAnsi="Calibri"/>
          <w:sz w:val="22"/>
          <w:szCs w:val="22"/>
        </w:rPr>
        <w:t>Winners will be notified by email or using the other contact details provided to the Promoter within 7 days after th</w:t>
      </w:r>
      <w:r>
        <w:rPr>
          <w:rFonts w:ascii="Calibri" w:hAnsi="Calibri"/>
          <w:sz w:val="22"/>
          <w:szCs w:val="22"/>
        </w:rPr>
        <w:t xml:space="preserve">e end of the Competition Period. All reasonable endeavours will be made to contact the winner during the specified time.  If a winner cannot be contacted or is not available, the Promoter reserves the right to re-draw another winner from the valid/correct </w:t>
      </w:r>
      <w:r>
        <w:rPr>
          <w:rFonts w:ascii="Calibri" w:hAnsi="Calibri"/>
          <w:sz w:val="22"/>
          <w:szCs w:val="22"/>
        </w:rPr>
        <w:t>entries that were received during the Competition Period.</w:t>
      </w:r>
      <w:r>
        <w:rPr>
          <w:rFonts w:ascii="Calibri" w:hAnsi="Calibri" w:cs="Arial"/>
          <w:sz w:val="22"/>
          <w:szCs w:val="22"/>
          <w:lang w:eastAsia="en-US"/>
        </w:rPr>
        <w:t xml:space="preserve"> Winners may be required to submit valid identification before receiving their prize.  </w:t>
      </w:r>
    </w:p>
    <w:p w:rsidR="002D413B" w:rsidRDefault="00CF3045">
      <w:pPr>
        <w:numPr>
          <w:ilvl w:val="0"/>
          <w:numId w:val="9"/>
        </w:numPr>
        <w:spacing w:before="240" w:after="240"/>
        <w:ind w:left="567" w:hanging="567"/>
        <w:jc w:val="both"/>
        <w:rPr>
          <w:rFonts w:ascii="Calibri" w:hAnsi="Calibri" w:cs="Calibri"/>
          <w:sz w:val="22"/>
          <w:szCs w:val="22"/>
        </w:rPr>
      </w:pPr>
      <w:r>
        <w:rPr>
          <w:rFonts w:ascii="Calibri" w:hAnsi="Calibri" w:cs="Arial"/>
          <w:sz w:val="22"/>
          <w:szCs w:val="22"/>
          <w:lang w:eastAsia="en-US"/>
        </w:rPr>
        <w:t xml:space="preserve">Winners will be required to confirm acceptance of the applicable prize within 14 days of having been notified. </w:t>
      </w:r>
      <w:r>
        <w:rPr>
          <w:rFonts w:ascii="Calibri" w:hAnsi="Calibri" w:cs="Arial"/>
          <w:sz w:val="22"/>
          <w:szCs w:val="22"/>
          <w:lang w:eastAsia="en-US"/>
        </w:rPr>
        <w:t xml:space="preserve">If the winner has not claimed their prize by the date specified or the winner refuses or is unable to provide an eligible postal address for receipt of their prize, the Promoter reserves the right to award the prize to another participant. </w:t>
      </w:r>
    </w:p>
    <w:p w:rsidR="002D413B" w:rsidRDefault="00CF3045">
      <w:pPr>
        <w:numPr>
          <w:ilvl w:val="0"/>
          <w:numId w:val="9"/>
        </w:numPr>
        <w:spacing w:before="240" w:after="240"/>
        <w:ind w:left="567" w:hanging="567"/>
        <w:jc w:val="both"/>
        <w:rPr>
          <w:rFonts w:ascii="Calibri" w:hAnsi="Calibri" w:cs="Calibri"/>
          <w:sz w:val="22"/>
          <w:szCs w:val="22"/>
        </w:rPr>
      </w:pPr>
      <w:r>
        <w:rPr>
          <w:rFonts w:ascii="Calibri" w:hAnsi="Calibri" w:cs="Arial"/>
          <w:sz w:val="22"/>
          <w:szCs w:val="22"/>
          <w:lang w:eastAsia="en-US"/>
        </w:rPr>
        <w:t xml:space="preserve">The prize will </w:t>
      </w:r>
      <w:r>
        <w:rPr>
          <w:rFonts w:ascii="Calibri" w:hAnsi="Calibri" w:cs="Arial"/>
          <w:sz w:val="22"/>
          <w:szCs w:val="22"/>
          <w:lang w:eastAsia="en-US"/>
        </w:rPr>
        <w:t xml:space="preserve">be delivered within a reasonable time and by no later than 28 days after the prize has been accepted.  </w:t>
      </w:r>
    </w:p>
    <w:p w:rsidR="002D413B" w:rsidRDefault="00CF3045">
      <w:pPr>
        <w:numPr>
          <w:ilvl w:val="0"/>
          <w:numId w:val="9"/>
        </w:numPr>
        <w:spacing w:before="240" w:after="240"/>
        <w:ind w:left="567" w:hanging="567"/>
        <w:jc w:val="both"/>
        <w:rPr>
          <w:rFonts w:ascii="Calibri" w:hAnsi="Calibri" w:cs="Calibri"/>
          <w:sz w:val="22"/>
          <w:szCs w:val="22"/>
        </w:rPr>
      </w:pPr>
      <w:r>
        <w:rPr>
          <w:rFonts w:ascii="Calibri" w:hAnsi="Calibri" w:cs="Calibri"/>
          <w:sz w:val="22"/>
          <w:szCs w:val="22"/>
        </w:rPr>
        <w:t>For a list of winners (name and general location) please send a stamped self-addressed envelope by no later than 28 days after the end of the Competitio</w:t>
      </w:r>
      <w:r>
        <w:rPr>
          <w:rFonts w:ascii="Calibri" w:hAnsi="Calibri" w:cs="Calibri"/>
          <w:sz w:val="22"/>
          <w:szCs w:val="22"/>
        </w:rPr>
        <w:t xml:space="preserve">n Period to News UK, Promotions Department, </w:t>
      </w:r>
      <w:r>
        <w:rPr>
          <w:rStyle w:val="promotext"/>
          <w:rFonts w:ascii="Calibri" w:hAnsi="Calibri" w:cs="Calibri"/>
          <w:sz w:val="22"/>
          <w:szCs w:val="22"/>
        </w:rPr>
        <w:t>1 London Bridge Street, London, SE1 9GF</w:t>
      </w:r>
      <w:r>
        <w:rPr>
          <w:rFonts w:ascii="Calibri" w:hAnsi="Calibri" w:cs="Calibri"/>
          <w:sz w:val="22"/>
          <w:szCs w:val="22"/>
        </w:rPr>
        <w:t xml:space="preserve"> stating for which Competition you would like winners' details. </w:t>
      </w:r>
    </w:p>
    <w:p w:rsidR="002D413B" w:rsidRDefault="00CF3045">
      <w:pPr>
        <w:spacing w:before="240" w:after="240"/>
        <w:jc w:val="both"/>
        <w:rPr>
          <w:rFonts w:ascii="Calibri" w:hAnsi="Calibri" w:cs="Calibri"/>
          <w:b/>
          <w:sz w:val="22"/>
          <w:szCs w:val="22"/>
        </w:rPr>
      </w:pPr>
      <w:r>
        <w:rPr>
          <w:rFonts w:ascii="Calibri" w:hAnsi="Calibri" w:cs="Calibri"/>
          <w:b/>
          <w:sz w:val="22"/>
          <w:szCs w:val="22"/>
        </w:rPr>
        <w:t xml:space="preserve">Data Protection and Publicity </w:t>
      </w:r>
    </w:p>
    <w:p w:rsidR="002D413B" w:rsidRDefault="00CF3045">
      <w:pPr>
        <w:numPr>
          <w:ilvl w:val="0"/>
          <w:numId w:val="9"/>
        </w:numPr>
        <w:spacing w:before="240" w:after="240"/>
        <w:ind w:left="567" w:hanging="567"/>
        <w:jc w:val="both"/>
        <w:rPr>
          <w:rFonts w:ascii="Calibri" w:hAnsi="Calibri" w:cs="Arial"/>
          <w:b/>
          <w:bCs/>
          <w:i/>
          <w:iCs/>
          <w:sz w:val="22"/>
          <w:szCs w:val="22"/>
        </w:rPr>
      </w:pPr>
      <w:r>
        <w:rPr>
          <w:rFonts w:ascii="Calibri" w:hAnsi="Calibri" w:cs="Calibri"/>
          <w:sz w:val="22"/>
          <w:szCs w:val="22"/>
        </w:rPr>
        <w:t xml:space="preserve">The Promoter will collect and process participants' personal information and </w:t>
      </w:r>
      <w:r>
        <w:rPr>
          <w:rFonts w:ascii="Calibri" w:hAnsi="Calibri" w:cs="Calibri"/>
          <w:sz w:val="22"/>
          <w:szCs w:val="22"/>
        </w:rPr>
        <w:t>it will be shared with the Promoter's agents, affiliates and, if applicable, any third party prize provider (including those outside the European Economic Area). Information provided by participants will only be used for the purpose of conducting this Comp</w:t>
      </w:r>
      <w:r>
        <w:rPr>
          <w:rFonts w:ascii="Calibri" w:hAnsi="Calibri" w:cs="Calibri"/>
          <w:sz w:val="22"/>
          <w:szCs w:val="22"/>
        </w:rPr>
        <w:t xml:space="preserve">etition (including for prizes to be delivered) and other purposes as may be specified at the time of entry or on promotional materials. Personal information will be used in </w:t>
      </w:r>
      <w:r>
        <w:rPr>
          <w:rFonts w:ascii="Calibri" w:hAnsi="Calibri" w:cs="Calibri"/>
          <w:sz w:val="22"/>
          <w:szCs w:val="22"/>
        </w:rPr>
        <w:lastRenderedPageBreak/>
        <w:t xml:space="preserve">accordance with the applicable privacy policy in place from time to time (see </w:t>
      </w:r>
      <w:hyperlink r:id="rId11" w:history="1">
        <w:r>
          <w:rPr>
            <w:rStyle w:val="Hyperlink"/>
            <w:rFonts w:ascii="Calibri" w:hAnsi="Calibri" w:cs="Calibri"/>
            <w:sz w:val="22"/>
            <w:szCs w:val="22"/>
          </w:rPr>
          <w:t>http://www.newsprivacy.co.uk/single/</w:t>
        </w:r>
      </w:hyperlink>
      <w:r>
        <w:rPr>
          <w:rFonts w:ascii="Calibri" w:hAnsi="Calibri" w:cs="Calibri"/>
          <w:sz w:val="22"/>
          <w:szCs w:val="22"/>
        </w:rPr>
        <w:t xml:space="preserve">). </w:t>
      </w:r>
    </w:p>
    <w:p w:rsidR="002D413B" w:rsidRDefault="00CF3045">
      <w:pPr>
        <w:numPr>
          <w:ilvl w:val="0"/>
          <w:numId w:val="9"/>
        </w:numPr>
        <w:spacing w:before="240" w:after="240"/>
        <w:ind w:left="567" w:hanging="567"/>
        <w:jc w:val="both"/>
        <w:rPr>
          <w:rFonts w:ascii="Calibri" w:hAnsi="Calibri" w:cs="Arial"/>
          <w:b/>
          <w:bCs/>
          <w:i/>
          <w:iCs/>
          <w:sz w:val="22"/>
          <w:szCs w:val="22"/>
        </w:rPr>
      </w:pPr>
      <w:r>
        <w:rPr>
          <w:rFonts w:ascii="Calibri" w:hAnsi="Calibri" w:cs="Calibri"/>
          <w:sz w:val="22"/>
          <w:szCs w:val="22"/>
        </w:rPr>
        <w:t>Participants' names and general locations will be published or made publicly available if they are the winner of the Competition in accordance with regulatory requir</w:t>
      </w:r>
      <w:r>
        <w:rPr>
          <w:rFonts w:ascii="Calibri" w:hAnsi="Calibri" w:cs="Calibri"/>
          <w:sz w:val="22"/>
          <w:szCs w:val="22"/>
        </w:rPr>
        <w:t>ements. In such circumstances, the Promoter may also make free use of this information and the participants' photographs for publicity and news purposes, both during this and future promotions by the Promoter or any associated or subsidiary company of News</w:t>
      </w:r>
      <w:r>
        <w:rPr>
          <w:rFonts w:ascii="Calibri" w:hAnsi="Calibri" w:cs="Calibri"/>
          <w:sz w:val="22"/>
          <w:szCs w:val="22"/>
        </w:rPr>
        <w:t xml:space="preserve"> Corp UK &amp; Ireland Limited.</w:t>
      </w:r>
      <w:r>
        <w:rPr>
          <w:rFonts w:ascii="Calibri" w:hAnsi="Calibri" w:cs="Calibri"/>
          <w:color w:val="FF4500"/>
          <w:sz w:val="22"/>
          <w:szCs w:val="22"/>
        </w:rPr>
        <w:t xml:space="preserve"> </w:t>
      </w:r>
      <w:r>
        <w:rPr>
          <w:rFonts w:ascii="Calibri" w:hAnsi="Calibri" w:cs="Calibri"/>
          <w:sz w:val="22"/>
          <w:szCs w:val="22"/>
        </w:rPr>
        <w:t>This includes making their name available on the Promoter's websites and social media platforms. The winner and any guests may also be required to participate in reasonable publicity relating to this Competition.</w:t>
      </w:r>
      <w:r>
        <w:rPr>
          <w:rFonts w:ascii="Calibri" w:hAnsi="Calibri" w:cs="Calibri"/>
          <w:b/>
          <w:sz w:val="22"/>
          <w:szCs w:val="22"/>
        </w:rPr>
        <w:t xml:space="preserve"> </w:t>
      </w:r>
    </w:p>
    <w:p w:rsidR="002D413B" w:rsidRDefault="00CF3045">
      <w:pPr>
        <w:spacing w:before="240" w:after="240"/>
        <w:jc w:val="both"/>
        <w:rPr>
          <w:rFonts w:ascii="Calibri" w:hAnsi="Calibri" w:cs="Calibri"/>
          <w:b/>
          <w:sz w:val="22"/>
          <w:szCs w:val="22"/>
        </w:rPr>
      </w:pPr>
      <w:r>
        <w:rPr>
          <w:rFonts w:ascii="Calibri" w:hAnsi="Calibri" w:cs="Calibri"/>
          <w:b/>
          <w:sz w:val="22"/>
          <w:szCs w:val="22"/>
        </w:rPr>
        <w:t>Intellectual P</w:t>
      </w:r>
      <w:r>
        <w:rPr>
          <w:rFonts w:ascii="Calibri" w:hAnsi="Calibri" w:cs="Calibri"/>
          <w:b/>
          <w:sz w:val="22"/>
          <w:szCs w:val="22"/>
        </w:rPr>
        <w:t xml:space="preserve">roperty </w:t>
      </w:r>
    </w:p>
    <w:p w:rsidR="002D413B" w:rsidRDefault="00CF3045">
      <w:pPr>
        <w:numPr>
          <w:ilvl w:val="0"/>
          <w:numId w:val="9"/>
        </w:numPr>
        <w:ind w:left="567" w:hanging="567"/>
        <w:jc w:val="both"/>
        <w:rPr>
          <w:rFonts w:ascii="Calibri" w:hAnsi="Calibri" w:cs="Calibri"/>
          <w:sz w:val="22"/>
          <w:szCs w:val="22"/>
        </w:rPr>
      </w:pPr>
      <w:bookmarkStart w:id="1" w:name="_Ref491270256"/>
      <w:r>
        <w:rPr>
          <w:rFonts w:ascii="Calibri" w:hAnsi="Calibri" w:cs="Calibri"/>
          <w:sz w:val="22"/>
          <w:szCs w:val="22"/>
        </w:rPr>
        <w:t>Participants will retain copyright in their submitted entries to the Competition, however, by entering, all participants grant the Promoter a worldwide, royalty-free, perpetual licence to edit, publish and use each Competition</w:t>
      </w:r>
      <w:r>
        <w:rPr>
          <w:rFonts w:ascii="Calibri" w:hAnsi="Calibri" w:cs="Calibri"/>
          <w:sz w:val="22"/>
          <w:szCs w:val="22"/>
        </w:rPr>
        <w:t xml:space="preserve"> entry in any and all media (including print and online) for publicity and news purposes. </w:t>
      </w:r>
      <w:r>
        <w:rPr>
          <w:rFonts w:ascii="Calibri" w:hAnsi="Calibri" w:cs="Arial"/>
          <w:sz w:val="22"/>
          <w:szCs w:val="22"/>
        </w:rPr>
        <w:t xml:space="preserve">Participants represent and warrant that they have all rights necessary to grant the rights provided for in this paragraph </w:t>
      </w:r>
      <w:r>
        <w:rPr>
          <w:rFonts w:ascii="Calibri" w:hAnsi="Calibri" w:cs="Arial"/>
          <w:sz w:val="22"/>
          <w:szCs w:val="22"/>
        </w:rPr>
        <w:fldChar w:fldCharType="begin"/>
      </w:r>
      <w:r>
        <w:rPr>
          <w:rFonts w:ascii="Calibri" w:hAnsi="Calibri" w:cs="Arial"/>
          <w:sz w:val="22"/>
          <w:szCs w:val="22"/>
        </w:rPr>
        <w:instrText xml:space="preserve"> REF _Ref491270256 \r \h  \* MERGEFORMAT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t>23</w:t>
      </w:r>
      <w:r>
        <w:rPr>
          <w:rFonts w:ascii="Calibri" w:hAnsi="Calibri" w:cs="Arial"/>
          <w:sz w:val="22"/>
          <w:szCs w:val="22"/>
        </w:rPr>
        <w:fldChar w:fldCharType="end"/>
      </w:r>
      <w:r>
        <w:rPr>
          <w:rFonts w:ascii="Calibri" w:hAnsi="Calibri" w:cs="Arial"/>
          <w:sz w:val="22"/>
          <w:szCs w:val="22"/>
        </w:rPr>
        <w:t>, and that all materials forming part of their entry to the Competition, and any use of such materials by or on behalf of the Promoter, comply with all applicable laws, rules, and regulation</w:t>
      </w:r>
      <w:r>
        <w:rPr>
          <w:rFonts w:ascii="Calibri" w:hAnsi="Calibri" w:cs="Arial"/>
          <w:sz w:val="22"/>
          <w:szCs w:val="22"/>
        </w:rPr>
        <w:t>s and do not infringe or otherwise violate the intellectual property or other rights of any third party, including privacy rights.</w:t>
      </w:r>
      <w:bookmarkEnd w:id="1"/>
    </w:p>
    <w:p w:rsidR="002D413B" w:rsidRDefault="00CF3045">
      <w:pPr>
        <w:spacing w:before="240" w:after="240"/>
        <w:jc w:val="both"/>
        <w:rPr>
          <w:rFonts w:ascii="Calibri" w:hAnsi="Calibri" w:cs="Arial"/>
          <w:b/>
          <w:bCs/>
          <w:i/>
          <w:iCs/>
          <w:sz w:val="22"/>
          <w:szCs w:val="22"/>
        </w:rPr>
      </w:pPr>
      <w:r>
        <w:rPr>
          <w:rFonts w:ascii="Calibri" w:hAnsi="Calibri" w:cs="Calibri"/>
          <w:b/>
          <w:sz w:val="22"/>
          <w:szCs w:val="22"/>
        </w:rPr>
        <w:t>General</w:t>
      </w:r>
      <w:r>
        <w:rPr>
          <w:rStyle w:val="CommentReference"/>
          <w:rFonts w:ascii="Calibri" w:hAnsi="Calibri"/>
          <w:b/>
          <w:sz w:val="22"/>
          <w:szCs w:val="22"/>
        </w:rPr>
        <w:t xml:space="preserve"> </w:t>
      </w:r>
    </w:p>
    <w:p w:rsidR="002D413B" w:rsidRDefault="00CF3045">
      <w:pPr>
        <w:pStyle w:val="Heading2"/>
        <w:keepNext w:val="0"/>
        <w:widowControl w:val="0"/>
        <w:numPr>
          <w:ilvl w:val="0"/>
          <w:numId w:val="9"/>
        </w:numPr>
        <w:tabs>
          <w:tab w:val="left" w:pos="567"/>
        </w:tabs>
        <w:overflowPunct w:val="0"/>
        <w:autoSpaceDE w:val="0"/>
        <w:autoSpaceDN w:val="0"/>
        <w:adjustRightInd w:val="0"/>
        <w:spacing w:after="240"/>
        <w:ind w:left="567" w:hanging="567"/>
        <w:jc w:val="both"/>
        <w:rPr>
          <w:rFonts w:ascii="Calibri" w:hAnsi="Calibri" w:cs="Arial"/>
          <w:b w:val="0"/>
          <w:bCs w:val="0"/>
          <w:i w:val="0"/>
          <w:iCs w:val="0"/>
          <w:sz w:val="22"/>
          <w:szCs w:val="22"/>
          <w:lang w:eastAsia="en-US"/>
        </w:rPr>
      </w:pPr>
      <w:r>
        <w:rPr>
          <w:rFonts w:ascii="Calibri" w:hAnsi="Calibri" w:cs="Arial"/>
          <w:b w:val="0"/>
          <w:bCs w:val="0"/>
          <w:i w:val="0"/>
          <w:iCs w:val="0"/>
          <w:sz w:val="22"/>
          <w:szCs w:val="22"/>
          <w:lang w:eastAsia="en-US"/>
        </w:rPr>
        <w:t>The Promoter's decision is final and binding on the participants. No correspondence will be entered into.</w:t>
      </w:r>
    </w:p>
    <w:p w:rsidR="002D413B" w:rsidRDefault="00CF3045">
      <w:pPr>
        <w:pStyle w:val="Heading2"/>
        <w:keepNext w:val="0"/>
        <w:widowControl w:val="0"/>
        <w:numPr>
          <w:ilvl w:val="0"/>
          <w:numId w:val="9"/>
        </w:numPr>
        <w:tabs>
          <w:tab w:val="left" w:pos="567"/>
        </w:tabs>
        <w:overflowPunct w:val="0"/>
        <w:autoSpaceDE w:val="0"/>
        <w:autoSpaceDN w:val="0"/>
        <w:adjustRightInd w:val="0"/>
        <w:spacing w:after="240"/>
        <w:ind w:left="567" w:hanging="567"/>
        <w:jc w:val="both"/>
        <w:rPr>
          <w:lang w:eastAsia="en-US"/>
        </w:rPr>
      </w:pPr>
      <w:r>
        <w:rPr>
          <w:rFonts w:ascii="Calibri" w:hAnsi="Calibri" w:cs="Arial"/>
          <w:b w:val="0"/>
          <w:bCs w:val="0"/>
          <w:i w:val="0"/>
          <w:iCs w:val="0"/>
          <w:sz w:val="22"/>
          <w:szCs w:val="22"/>
          <w:lang w:eastAsia="en-US"/>
        </w:rPr>
        <w:t>If participants do not provide any of the mandatory information requested when participating in the Competition, their entry will be void.</w:t>
      </w:r>
    </w:p>
    <w:p w:rsidR="002D413B" w:rsidRDefault="00CF3045">
      <w:pPr>
        <w:pStyle w:val="Heading2"/>
        <w:keepNext w:val="0"/>
        <w:widowControl w:val="0"/>
        <w:numPr>
          <w:ilvl w:val="0"/>
          <w:numId w:val="9"/>
        </w:numPr>
        <w:tabs>
          <w:tab w:val="left" w:pos="567"/>
        </w:tabs>
        <w:overflowPunct w:val="0"/>
        <w:autoSpaceDE w:val="0"/>
        <w:autoSpaceDN w:val="0"/>
        <w:adjustRightInd w:val="0"/>
        <w:spacing w:after="240"/>
        <w:ind w:left="567" w:hanging="567"/>
        <w:jc w:val="both"/>
        <w:rPr>
          <w:rFonts w:ascii="Calibri" w:hAnsi="Calibri" w:cs="Arial"/>
          <w:b w:val="0"/>
          <w:bCs w:val="0"/>
          <w:i w:val="0"/>
          <w:iCs w:val="0"/>
          <w:sz w:val="22"/>
          <w:szCs w:val="22"/>
          <w:lang w:eastAsia="en-US"/>
        </w:rPr>
      </w:pPr>
      <w:r>
        <w:rPr>
          <w:rFonts w:ascii="Calibri" w:hAnsi="Calibri" w:cs="Arial"/>
          <w:b w:val="0"/>
          <w:bCs w:val="0"/>
          <w:i w:val="0"/>
          <w:iCs w:val="0"/>
          <w:sz w:val="22"/>
          <w:szCs w:val="22"/>
          <w:lang w:eastAsia="en-US"/>
        </w:rPr>
        <w:t xml:space="preserve">The Promoter reserves the right to require the participants to prove that they are eligible. If a winner is found to </w:t>
      </w:r>
      <w:r>
        <w:rPr>
          <w:rFonts w:ascii="Calibri" w:hAnsi="Calibri" w:cs="Arial"/>
          <w:b w:val="0"/>
          <w:bCs w:val="0"/>
          <w:i w:val="0"/>
          <w:iCs w:val="0"/>
          <w:sz w:val="22"/>
          <w:szCs w:val="22"/>
          <w:lang w:eastAsia="en-US"/>
        </w:rPr>
        <w:t>be ineligible, the Promoter reserves the right to award their prize to another participant and to require the return of any prize already awarded.</w:t>
      </w:r>
    </w:p>
    <w:p w:rsidR="002D413B" w:rsidRDefault="00CF3045">
      <w:pPr>
        <w:pStyle w:val="Subtitle"/>
        <w:numPr>
          <w:ilvl w:val="0"/>
          <w:numId w:val="9"/>
        </w:numPr>
        <w:spacing w:before="240" w:after="240"/>
        <w:ind w:left="567" w:hanging="567"/>
      </w:pPr>
      <w:r>
        <w:t>The provision of the prize does not imply endorsement by the Promoter of Multitrip.Com / Sunway Holidays / Tu</w:t>
      </w:r>
      <w:r>
        <w:t>rkish Airways or other third parties concerned in any way with the Competition. Any complaints or queries relating to the use of the prize should be directed to Multitrip.Com / Sunway Holidays / Turkish Airways.</w:t>
      </w:r>
    </w:p>
    <w:p w:rsidR="002D413B" w:rsidRDefault="00CF3045">
      <w:pPr>
        <w:numPr>
          <w:ilvl w:val="0"/>
          <w:numId w:val="9"/>
        </w:numPr>
        <w:spacing w:before="240" w:after="240"/>
        <w:ind w:left="567" w:hanging="567"/>
        <w:jc w:val="both"/>
        <w:rPr>
          <w:rFonts w:ascii="Calibri" w:hAnsi="Calibri" w:cs="Calibri"/>
          <w:sz w:val="22"/>
          <w:szCs w:val="22"/>
        </w:rPr>
      </w:pPr>
      <w:r>
        <w:rPr>
          <w:rFonts w:ascii="Calibri" w:hAnsi="Calibri" w:cs="Arial"/>
          <w:sz w:val="22"/>
          <w:szCs w:val="22"/>
          <w:lang w:eastAsia="en-US"/>
        </w:rPr>
        <w:t>Participants must not do anything illegal an</w:t>
      </w:r>
      <w:r>
        <w:rPr>
          <w:rFonts w:ascii="Calibri" w:hAnsi="Calibri" w:cs="Arial"/>
          <w:sz w:val="22"/>
          <w:szCs w:val="22"/>
          <w:lang w:eastAsia="en-US"/>
        </w:rPr>
        <w:t>d/or dangerous and/or that would put themselves or others at any risk.  Save where it has been negligent, the Promoter will not be responsible for any damage, loss or injury resulting from participants' entry into the Competition or their acceptance and/or</w:t>
      </w:r>
      <w:r>
        <w:rPr>
          <w:rFonts w:ascii="Calibri" w:hAnsi="Calibri" w:cs="Arial"/>
          <w:sz w:val="22"/>
          <w:szCs w:val="22"/>
          <w:lang w:eastAsia="en-US"/>
        </w:rPr>
        <w:t xml:space="preserve"> use of the prize, or for technical, hardware or software failures, lost, faulty or unavailable network connections or difficulties of any kind that may limit or prohibit participant's ability to participate in the Competition.  The Promoter will not be re</w:t>
      </w:r>
      <w:r>
        <w:rPr>
          <w:rFonts w:ascii="Calibri" w:hAnsi="Calibri" w:cs="Arial"/>
          <w:sz w:val="22"/>
          <w:szCs w:val="22"/>
          <w:lang w:eastAsia="en-US"/>
        </w:rPr>
        <w:t>sponsible for any lost, damaged, defaced, incomplete, illegible or otherwise unreadable entries.  Proof of posting is not proof of receipt by the Promoter of any entries.  Nothing in these Terms and Conditions shall in any way limit the Promoter's liabilit</w:t>
      </w:r>
      <w:r>
        <w:rPr>
          <w:rFonts w:ascii="Calibri" w:hAnsi="Calibri" w:cs="Arial"/>
          <w:sz w:val="22"/>
          <w:szCs w:val="22"/>
          <w:lang w:eastAsia="en-US"/>
        </w:rPr>
        <w:t xml:space="preserve">y for death or personal injury </w:t>
      </w:r>
      <w:r>
        <w:rPr>
          <w:rFonts w:ascii="Calibri" w:hAnsi="Calibri" w:cs="Arial"/>
          <w:sz w:val="22"/>
          <w:szCs w:val="22"/>
          <w:lang w:eastAsia="en-US"/>
        </w:rPr>
        <w:lastRenderedPageBreak/>
        <w:t>caused by its negligence or for any other matter where liability may not be limited as a matter of law.</w:t>
      </w:r>
    </w:p>
    <w:p w:rsidR="002D413B" w:rsidRDefault="00CF3045">
      <w:pPr>
        <w:numPr>
          <w:ilvl w:val="0"/>
          <w:numId w:val="9"/>
        </w:numPr>
        <w:spacing w:before="240" w:after="240"/>
        <w:ind w:left="567" w:hanging="567"/>
        <w:jc w:val="both"/>
        <w:rPr>
          <w:rFonts w:ascii="Calibri" w:hAnsi="Calibri" w:cs="Calibri"/>
          <w:sz w:val="22"/>
          <w:szCs w:val="22"/>
        </w:rPr>
      </w:pPr>
      <w:r>
        <w:rPr>
          <w:rFonts w:ascii="Calibri" w:hAnsi="Calibri" w:cs="Calibri"/>
          <w:sz w:val="22"/>
          <w:szCs w:val="22"/>
        </w:rPr>
        <w:t>The Promoter reserves the right at any time to cancel, modify or supersede the Competition (including altering prizes) if</w:t>
      </w:r>
      <w:r>
        <w:rPr>
          <w:rFonts w:ascii="Calibri" w:hAnsi="Calibri" w:cs="Calibri"/>
          <w:sz w:val="22"/>
          <w:szCs w:val="22"/>
        </w:rPr>
        <w:t xml:space="preserve">, in its sole discretion, the Competition is not capable of being conducted as specified. </w:t>
      </w:r>
      <w:r>
        <w:rPr>
          <w:rFonts w:ascii="Calibri" w:hAnsi="Calibri" w:cs="Calibri"/>
          <w:color w:val="000000"/>
          <w:sz w:val="22"/>
          <w:szCs w:val="22"/>
          <w:shd w:val="clear" w:color="auto" w:fill="FFFFFF"/>
        </w:rPr>
        <w:t>In the event of a printing or other error resulting in there being more winners than prizes for the Competition, the Promoter reserves the right to (a) declare as voi</w:t>
      </w:r>
      <w:r>
        <w:rPr>
          <w:rFonts w:ascii="Calibri" w:hAnsi="Calibri" w:cs="Calibri"/>
          <w:color w:val="000000"/>
          <w:sz w:val="22"/>
          <w:szCs w:val="22"/>
          <w:shd w:val="clear" w:color="auto" w:fill="FFFFFF"/>
        </w:rPr>
        <w:t>d any claims or entries resulting from such printing or other error; and/or (b) allocate the available prize(s) through a further draw or to divide the prize(s) or the value of the prize(s) between the winners of the Competition.</w:t>
      </w:r>
    </w:p>
    <w:p w:rsidR="002D413B" w:rsidRDefault="00CF3045">
      <w:pPr>
        <w:widowControl w:val="0"/>
        <w:numPr>
          <w:ilvl w:val="0"/>
          <w:numId w:val="9"/>
        </w:numPr>
        <w:tabs>
          <w:tab w:val="left" w:pos="567"/>
        </w:tabs>
        <w:overflowPunct w:val="0"/>
        <w:autoSpaceDE w:val="0"/>
        <w:autoSpaceDN w:val="0"/>
        <w:adjustRightInd w:val="0"/>
        <w:spacing w:before="120" w:after="120"/>
        <w:ind w:left="567" w:hanging="567"/>
        <w:jc w:val="both"/>
        <w:outlineLvl w:val="1"/>
        <w:rPr>
          <w:rFonts w:ascii="Calibri" w:hAnsi="Calibri" w:cs="Arial"/>
          <w:sz w:val="22"/>
          <w:szCs w:val="22"/>
        </w:rPr>
      </w:pPr>
      <w:r>
        <w:rPr>
          <w:rFonts w:ascii="Calibri" w:hAnsi="Calibri" w:cs="Arial"/>
          <w:sz w:val="22"/>
          <w:szCs w:val="22"/>
          <w:lang w:eastAsia="en-US"/>
        </w:rPr>
        <w:t>Any participant who enters</w:t>
      </w:r>
      <w:r>
        <w:rPr>
          <w:rFonts w:ascii="Calibri" w:hAnsi="Calibri" w:cs="Arial"/>
          <w:sz w:val="22"/>
          <w:szCs w:val="22"/>
          <w:lang w:eastAsia="en-US"/>
        </w:rPr>
        <w:t xml:space="preserve"> or attempts to enter the Competition in a manner, which in the Promoter's reasonable opinion is contrary to these Terms and Conditions or by its nature is unjust to other participants (including tampering with the operation of the Competition, cheating, h</w:t>
      </w:r>
      <w:r>
        <w:rPr>
          <w:rFonts w:ascii="Calibri" w:hAnsi="Calibri" w:cs="Arial"/>
          <w:sz w:val="22"/>
          <w:szCs w:val="22"/>
          <w:lang w:eastAsia="en-US"/>
        </w:rPr>
        <w:t>acking, deception or any other unfair playing practices such as intending to annoy, abuse, threaten or harass any other participants or the Promoter and/or any of its agents or representatives) may be rejected from the Competition at the Promoter's sole di</w:t>
      </w:r>
      <w:r>
        <w:rPr>
          <w:rFonts w:ascii="Calibri" w:hAnsi="Calibri" w:cs="Arial"/>
          <w:sz w:val="22"/>
          <w:szCs w:val="22"/>
          <w:lang w:eastAsia="en-US"/>
        </w:rPr>
        <w:t>scretion. Furthermore, where such actions have significantly impaired the Competition, the Promoter may, at its sole discretion, add further stages to the Competition as it deems reasonably necessary in order to resolve any problems arising from such actio</w:t>
      </w:r>
      <w:r>
        <w:rPr>
          <w:rFonts w:ascii="Calibri" w:hAnsi="Calibri" w:cs="Arial"/>
          <w:sz w:val="22"/>
          <w:szCs w:val="22"/>
          <w:lang w:eastAsia="en-US"/>
        </w:rPr>
        <w:t>ns.</w:t>
      </w:r>
    </w:p>
    <w:p w:rsidR="002D413B" w:rsidRDefault="00CF3045">
      <w:pPr>
        <w:widowControl w:val="0"/>
        <w:numPr>
          <w:ilvl w:val="0"/>
          <w:numId w:val="9"/>
        </w:numPr>
        <w:tabs>
          <w:tab w:val="left" w:pos="567"/>
        </w:tabs>
        <w:overflowPunct w:val="0"/>
        <w:autoSpaceDE w:val="0"/>
        <w:autoSpaceDN w:val="0"/>
        <w:adjustRightInd w:val="0"/>
        <w:spacing w:before="120" w:after="120"/>
        <w:ind w:left="567" w:hanging="567"/>
        <w:jc w:val="both"/>
        <w:outlineLvl w:val="1"/>
        <w:rPr>
          <w:rFonts w:ascii="Calibri" w:hAnsi="Calibri" w:cs="Arial"/>
          <w:sz w:val="22"/>
          <w:szCs w:val="22"/>
        </w:rPr>
      </w:pPr>
      <w:r>
        <w:rPr>
          <w:rFonts w:ascii="Calibri" w:hAnsi="Calibri" w:cs="Calibri"/>
          <w:sz w:val="22"/>
          <w:szCs w:val="22"/>
        </w:rPr>
        <w:t xml:space="preserve">The Promoter reserves the right to amend these Terms and Conditions. Any amendments will be published on the Promoter's website (the </w:t>
      </w:r>
      <w:r>
        <w:rPr>
          <w:rFonts w:ascii="Calibri" w:hAnsi="Calibri" w:cs="Calibri"/>
          <w:b/>
          <w:sz w:val="22"/>
          <w:szCs w:val="22"/>
        </w:rPr>
        <w:t>Website</w:t>
      </w:r>
      <w:r>
        <w:rPr>
          <w:rFonts w:ascii="Calibri" w:hAnsi="Calibri" w:cs="Calibri"/>
          <w:sz w:val="22"/>
          <w:szCs w:val="22"/>
        </w:rPr>
        <w:t>).</w:t>
      </w:r>
    </w:p>
    <w:p w:rsidR="002D413B" w:rsidRDefault="00CF3045">
      <w:pPr>
        <w:widowControl w:val="0"/>
        <w:numPr>
          <w:ilvl w:val="0"/>
          <w:numId w:val="9"/>
        </w:numPr>
        <w:tabs>
          <w:tab w:val="left" w:pos="567"/>
        </w:tabs>
        <w:overflowPunct w:val="0"/>
        <w:autoSpaceDE w:val="0"/>
        <w:autoSpaceDN w:val="0"/>
        <w:adjustRightInd w:val="0"/>
        <w:spacing w:before="120" w:after="120"/>
        <w:ind w:left="567" w:hanging="567"/>
        <w:jc w:val="both"/>
        <w:outlineLvl w:val="1"/>
        <w:rPr>
          <w:rFonts w:ascii="Calibri" w:hAnsi="Calibri" w:cs="Arial"/>
          <w:sz w:val="22"/>
          <w:szCs w:val="22"/>
        </w:rPr>
      </w:pPr>
      <w:r>
        <w:rPr>
          <w:rFonts w:ascii="Calibri" w:hAnsi="Calibri" w:cs="Arial"/>
          <w:sz w:val="22"/>
          <w:szCs w:val="22"/>
          <w:lang w:eastAsia="en-US"/>
        </w:rPr>
        <w:t>If you are a resident of the United Kingdom and Northern Ireland then these Terms and Conditions are governed</w:t>
      </w:r>
      <w:r>
        <w:rPr>
          <w:rFonts w:ascii="Calibri" w:hAnsi="Calibri" w:cs="Arial"/>
          <w:sz w:val="22"/>
          <w:szCs w:val="22"/>
          <w:lang w:eastAsia="en-US"/>
        </w:rPr>
        <w:t xml:space="preserve"> by English law and the courts of England and Wales shall have exclusive jurisdiction to hear any dispute or claim arising in association with the Competition or these Terms and Conditions (except if you are a resident of Northern Ireland you may also brin</w:t>
      </w:r>
      <w:r>
        <w:rPr>
          <w:rFonts w:ascii="Calibri" w:hAnsi="Calibri" w:cs="Arial"/>
          <w:sz w:val="22"/>
          <w:szCs w:val="22"/>
          <w:lang w:eastAsia="en-US"/>
        </w:rPr>
        <w:t>g proceedings in Northern Ireland). If you are a resident of Ireland then these Terms and Conditions are governed by Irish law and the Irish courts shall have exclusive jurisdiction to hear any dispute or claim arising in association with the Competition o</w:t>
      </w:r>
      <w:r>
        <w:rPr>
          <w:rFonts w:ascii="Calibri" w:hAnsi="Calibri" w:cs="Arial"/>
          <w:sz w:val="22"/>
          <w:szCs w:val="22"/>
          <w:lang w:eastAsia="en-US"/>
        </w:rPr>
        <w:t>r these Terms and Conditions.</w:t>
      </w:r>
    </w:p>
    <w:p w:rsidR="002D413B" w:rsidRDefault="00CF3045">
      <w:pPr>
        <w:numPr>
          <w:ilvl w:val="0"/>
          <w:numId w:val="9"/>
        </w:numPr>
        <w:overflowPunct w:val="0"/>
        <w:autoSpaceDE w:val="0"/>
        <w:autoSpaceDN w:val="0"/>
        <w:adjustRightInd w:val="0"/>
        <w:ind w:left="567" w:hanging="567"/>
        <w:jc w:val="both"/>
        <w:textAlignment w:val="baseline"/>
        <w:rPr>
          <w:rFonts w:ascii="Calibri" w:hAnsi="Calibri" w:cs="Calibri"/>
          <w:sz w:val="22"/>
          <w:szCs w:val="22"/>
        </w:rPr>
      </w:pPr>
      <w:r>
        <w:rPr>
          <w:rFonts w:ascii="Calibri" w:hAnsi="Calibri"/>
          <w:sz w:val="22"/>
          <w:szCs w:val="22"/>
        </w:rPr>
        <w:t xml:space="preserve">The promoter of this Competition is News UK &amp; Ireland Limited of 1 London Bridge Street, London, SE1 9GF (the </w:t>
      </w:r>
      <w:r>
        <w:rPr>
          <w:rFonts w:ascii="Calibri" w:hAnsi="Calibri"/>
          <w:b/>
          <w:sz w:val="22"/>
          <w:szCs w:val="22"/>
        </w:rPr>
        <w:t>Promoter</w:t>
      </w:r>
      <w:r>
        <w:rPr>
          <w:rFonts w:ascii="Calibri" w:hAnsi="Calibri"/>
          <w:sz w:val="22"/>
          <w:szCs w:val="22"/>
        </w:rPr>
        <w:t>).</w:t>
      </w:r>
    </w:p>
    <w:p w:rsidR="002D413B" w:rsidRDefault="002D413B">
      <w:pPr>
        <w:overflowPunct w:val="0"/>
        <w:autoSpaceDE w:val="0"/>
        <w:autoSpaceDN w:val="0"/>
        <w:adjustRightInd w:val="0"/>
        <w:ind w:left="567"/>
        <w:jc w:val="both"/>
        <w:textAlignment w:val="baseline"/>
        <w:rPr>
          <w:rFonts w:ascii="Calibri" w:hAnsi="Calibri" w:cs="Calibri"/>
          <w:sz w:val="22"/>
          <w:szCs w:val="22"/>
        </w:rPr>
      </w:pPr>
    </w:p>
    <w:p w:rsidR="002D413B" w:rsidRDefault="002D413B">
      <w:pPr>
        <w:jc w:val="both"/>
        <w:rPr>
          <w:rFonts w:ascii="Calibri" w:hAnsi="Calibri" w:cs="Calibri"/>
          <w:b/>
          <w:sz w:val="22"/>
          <w:szCs w:val="22"/>
        </w:rPr>
      </w:pPr>
    </w:p>
    <w:p w:rsidR="002D413B" w:rsidRDefault="00CF3045">
      <w:pPr>
        <w:jc w:val="both"/>
        <w:rPr>
          <w:rFonts w:ascii="Calibri" w:hAnsi="Calibri" w:cs="Calibri"/>
          <w:b/>
          <w:sz w:val="22"/>
          <w:szCs w:val="22"/>
        </w:rPr>
      </w:pPr>
      <w:r>
        <w:rPr>
          <w:rFonts w:ascii="Calibri" w:hAnsi="Calibri" w:cs="Calibri"/>
          <w:b/>
          <w:sz w:val="22"/>
          <w:szCs w:val="22"/>
        </w:rPr>
        <w:t>Social Media T&amp;Cs</w:t>
      </w:r>
    </w:p>
    <w:p w:rsidR="002D413B" w:rsidRDefault="002D413B">
      <w:pPr>
        <w:jc w:val="both"/>
        <w:rPr>
          <w:rFonts w:ascii="Calibri" w:hAnsi="Calibri" w:cs="Calibri"/>
          <w:b/>
          <w:sz w:val="22"/>
          <w:szCs w:val="22"/>
        </w:rPr>
      </w:pPr>
    </w:p>
    <w:p w:rsidR="002D413B" w:rsidRDefault="00CF3045">
      <w:pPr>
        <w:jc w:val="both"/>
        <w:rPr>
          <w:rFonts w:ascii="Calibri" w:hAnsi="Calibri" w:cs="Calibri"/>
          <w:b/>
          <w:sz w:val="22"/>
          <w:szCs w:val="22"/>
        </w:rPr>
      </w:pPr>
      <w:r>
        <w:rPr>
          <w:rFonts w:ascii="Calibri" w:hAnsi="Calibri" w:cs="Calibri"/>
          <w:sz w:val="22"/>
          <w:szCs w:val="22"/>
        </w:rPr>
        <w:t xml:space="preserve">Your terms and conditions to be included in the paper are set out below.  If space is particularly limited, please discuss with legal to ascertain if it is possible to shorten these further.  </w:t>
      </w:r>
    </w:p>
    <w:p w:rsidR="002D413B" w:rsidRDefault="002D413B">
      <w:pPr>
        <w:jc w:val="both"/>
        <w:rPr>
          <w:rFonts w:ascii="Calibri" w:hAnsi="Calibri" w:cs="Calibri"/>
          <w:b/>
          <w:sz w:val="22"/>
          <w:szCs w:val="22"/>
        </w:rPr>
      </w:pPr>
    </w:p>
    <w:p w:rsidR="002D413B" w:rsidRDefault="00CF3045">
      <w:pPr>
        <w:rPr>
          <w:rFonts w:ascii="Calibri" w:hAnsi="Calibri" w:cs="Calibri"/>
          <w:b/>
          <w:sz w:val="22"/>
          <w:szCs w:val="22"/>
        </w:rPr>
      </w:pPr>
      <w:proofErr w:type="gramStart"/>
      <w:r>
        <w:rPr>
          <w:rFonts w:asciiTheme="minorHAnsi" w:hAnsiTheme="minorHAnsi"/>
          <w:sz w:val="22"/>
          <w:szCs w:val="22"/>
        </w:rPr>
        <w:t>Ireland</w:t>
      </w:r>
      <w:r>
        <w:rPr>
          <w:rFonts w:asciiTheme="minorHAnsi" w:hAnsiTheme="minorHAnsi" w:cs="Arial"/>
          <w:sz w:val="22"/>
          <w:szCs w:val="22"/>
        </w:rPr>
        <w:t xml:space="preserve"> residents 18+ only.</w:t>
      </w:r>
      <w:proofErr w:type="gramEnd"/>
      <w:r>
        <w:rPr>
          <w:rFonts w:ascii="Calibri" w:hAnsi="Calibri" w:cs="Arial"/>
          <w:sz w:val="22"/>
          <w:szCs w:val="22"/>
        </w:rPr>
        <w:t xml:space="preserve"> Ends</w:t>
      </w:r>
      <w:r>
        <w:rPr>
          <w:rFonts w:ascii="Calibri" w:hAnsi="Calibri" w:cs="Arial"/>
          <w:b/>
          <w:bCs/>
          <w:sz w:val="22"/>
          <w:szCs w:val="22"/>
        </w:rPr>
        <w:t xml:space="preserve"> </w:t>
      </w:r>
      <w:r>
        <w:rPr>
          <w:rFonts w:ascii="Calibri" w:hAnsi="Calibri" w:cs="Arial"/>
          <w:bCs/>
          <w:sz w:val="22"/>
          <w:szCs w:val="22"/>
        </w:rPr>
        <w:t>23:59 pm GMT 27/09/2019.</w:t>
      </w:r>
      <w:r>
        <w:rPr>
          <w:rFonts w:ascii="Calibri" w:hAnsi="Calibri" w:cs="Arial"/>
          <w:sz w:val="22"/>
          <w:szCs w:val="22"/>
        </w:rPr>
        <w:t>  See [</w:t>
      </w:r>
      <w:r>
        <w:rPr>
          <w:rFonts w:ascii="Calibri" w:hAnsi="Calibri" w:cs="Arial"/>
          <w:sz w:val="22"/>
          <w:szCs w:val="22"/>
          <w:highlight w:val="yellow"/>
        </w:rPr>
        <w:t xml:space="preserve">insert </w:t>
      </w:r>
      <w:proofErr w:type="spellStart"/>
      <w:r>
        <w:rPr>
          <w:rFonts w:ascii="Calibri" w:hAnsi="Calibri" w:cs="Arial"/>
          <w:sz w:val="22"/>
          <w:szCs w:val="22"/>
          <w:highlight w:val="yellow"/>
        </w:rPr>
        <w:t>bitly</w:t>
      </w:r>
      <w:proofErr w:type="spellEnd"/>
      <w:r>
        <w:rPr>
          <w:rFonts w:ascii="Calibri" w:hAnsi="Calibri" w:cs="Arial"/>
          <w:sz w:val="22"/>
          <w:szCs w:val="22"/>
          <w:highlight w:val="yellow"/>
        </w:rPr>
        <w:t xml:space="preserve"> link</w:t>
      </w:r>
      <w:proofErr w:type="gramStart"/>
      <w:r>
        <w:rPr>
          <w:rFonts w:ascii="Calibri" w:hAnsi="Calibri" w:cs="Arial"/>
          <w:sz w:val="22"/>
          <w:szCs w:val="22"/>
        </w:rPr>
        <w:t>]for</w:t>
      </w:r>
      <w:proofErr w:type="gramEnd"/>
      <w:r>
        <w:rPr>
          <w:rFonts w:ascii="Calibri" w:hAnsi="Calibri" w:cs="Arial"/>
          <w:sz w:val="22"/>
          <w:szCs w:val="22"/>
        </w:rPr>
        <w:t xml:space="preserve"> full prize description, entry routes &amp; T&amp;Cs. </w:t>
      </w:r>
      <w:r>
        <w:rPr>
          <w:rFonts w:ascii="Calibri" w:hAnsi="Calibri" w:cs="Arial"/>
          <w:bCs/>
          <w:sz w:val="22"/>
          <w:szCs w:val="22"/>
        </w:rPr>
        <w:t>Promoter:</w:t>
      </w:r>
      <w:r>
        <w:rPr>
          <w:rFonts w:ascii="Calibri" w:hAnsi="Calibri" w:cs="Calibri"/>
          <w:sz w:val="22"/>
          <w:szCs w:val="22"/>
        </w:rPr>
        <w:t xml:space="preserve"> News UK &amp; Ireland Limited.</w:t>
      </w:r>
    </w:p>
    <w:p w:rsidR="002D413B" w:rsidRDefault="002D413B">
      <w:pPr>
        <w:rPr>
          <w:rFonts w:ascii="Calibri" w:hAnsi="Calibri" w:cs="Calibri"/>
          <w:sz w:val="22"/>
          <w:szCs w:val="22"/>
        </w:rPr>
      </w:pPr>
    </w:p>
    <w:p w:rsidR="002D413B" w:rsidRDefault="002D413B">
      <w:pPr>
        <w:spacing w:after="240"/>
        <w:jc w:val="both"/>
        <w:rPr>
          <w:rFonts w:ascii="Calibri" w:hAnsi="Calibri" w:cs="Calibri"/>
          <w:color w:val="FF4500"/>
          <w:sz w:val="22"/>
          <w:szCs w:val="22"/>
        </w:rPr>
      </w:pPr>
    </w:p>
    <w:p w:rsidR="002D413B" w:rsidRDefault="002D413B">
      <w:pPr>
        <w:spacing w:after="240"/>
        <w:jc w:val="both"/>
        <w:rPr>
          <w:rFonts w:ascii="Calibri" w:hAnsi="Calibri" w:cs="Calibri"/>
          <w:color w:val="FF4500"/>
          <w:sz w:val="22"/>
          <w:szCs w:val="22"/>
        </w:rPr>
      </w:pPr>
    </w:p>
    <w:sectPr w:rsidR="002D413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aperSrc w:first="11" w:other="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45" w:rsidRDefault="00CF3045">
      <w:r>
        <w:separator/>
      </w:r>
    </w:p>
  </w:endnote>
  <w:endnote w:type="continuationSeparator" w:id="0">
    <w:p w:rsidR="00CF3045" w:rsidRDefault="00CF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3B" w:rsidRDefault="002D4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3B" w:rsidRDefault="002D4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3B" w:rsidRDefault="002D4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45" w:rsidRDefault="00CF3045">
      <w:r>
        <w:separator/>
      </w:r>
    </w:p>
  </w:footnote>
  <w:footnote w:type="continuationSeparator" w:id="0">
    <w:p w:rsidR="00CF3045" w:rsidRDefault="00CF3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3B" w:rsidRDefault="002D4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3B" w:rsidRDefault="00CF3045">
    <w:pPr>
      <w:pStyle w:val="Header"/>
      <w:rPr>
        <w:rFonts w:ascii="Calibri" w:hAnsi="Calibri"/>
        <w:sz w:val="20"/>
        <w:szCs w:val="20"/>
        <w:lang w:val="en-GB"/>
      </w:rPr>
    </w:pPr>
    <w:r>
      <w:rPr>
        <w:rFonts w:ascii="Calibri" w:hAnsi="Calibri"/>
        <w:sz w:val="20"/>
        <w:szCs w:val="20"/>
        <w:lang w:val="en-GB"/>
      </w:rPr>
      <w:t>TC201991216214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3B" w:rsidRDefault="002D4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AA42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A59CEBF6"/>
    <w:lvl w:ilvl="0">
      <w:start w:val="1"/>
      <w:numFmt w:val="none"/>
      <w:suff w:val="nothing"/>
      <w:lvlText w:val=""/>
      <w:lvlJc w:val="left"/>
      <w:pPr>
        <w:ind w:left="0" w:firstLine="0"/>
      </w:pPr>
      <w:rPr>
        <w:rFonts w:ascii="Arial" w:hAnsi="Arial" w:cs="Arial" w:hint="default"/>
        <w:b w:val="0"/>
        <w:i w:val="0"/>
        <w:sz w:val="20"/>
      </w:rPr>
    </w:lvl>
    <w:lvl w:ilvl="1">
      <w:start w:val="14"/>
      <w:numFmt w:val="decimal"/>
      <w:lvlText w:val="%2."/>
      <w:lvlJc w:val="left"/>
      <w:pPr>
        <w:tabs>
          <w:tab w:val="num" w:pos="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i w:val="0"/>
        <w:sz w:val="20"/>
      </w:rPr>
    </w:lvl>
    <w:lvl w:ilvl="5">
      <w:start w:val="1"/>
      <w:numFmt w:val="upperLetter"/>
      <w:lvlText w:val="(%6)"/>
      <w:lvlJc w:val="left"/>
      <w:pPr>
        <w:tabs>
          <w:tab w:val="num" w:pos="2880"/>
        </w:tabs>
        <w:ind w:left="2880" w:hanging="719"/>
      </w:pPr>
      <w:rPr>
        <w:rFonts w:ascii="Arial" w:hAnsi="Arial" w:cs="Arial" w:hint="default"/>
        <w:b w:val="0"/>
        <w:i w:val="0"/>
        <w:sz w:val="20"/>
      </w:rPr>
    </w:lvl>
    <w:lvl w:ilvl="6">
      <w:start w:val="1"/>
      <w:numFmt w:val="lowerRoman"/>
      <w:lvlText w:val="(%7)"/>
      <w:lvlJc w:val="left"/>
      <w:pPr>
        <w:tabs>
          <w:tab w:val="num" w:pos="0"/>
        </w:tabs>
        <w:ind w:left="4296" w:hanging="708"/>
      </w:pPr>
      <w:rPr>
        <w:rFonts w:hint="default"/>
      </w:rPr>
    </w:lvl>
    <w:lvl w:ilvl="7">
      <w:start w:val="1"/>
      <w:numFmt w:val="lowerLetter"/>
      <w:lvlText w:val="(%8)"/>
      <w:lvlJc w:val="left"/>
      <w:pPr>
        <w:tabs>
          <w:tab w:val="num" w:pos="0"/>
        </w:tabs>
        <w:ind w:left="5004" w:hanging="708"/>
      </w:pPr>
      <w:rPr>
        <w:rFonts w:hint="default"/>
      </w:rPr>
    </w:lvl>
    <w:lvl w:ilvl="8">
      <w:start w:val="1"/>
      <w:numFmt w:val="lowerRoman"/>
      <w:lvlText w:val="(%9)"/>
      <w:lvlJc w:val="left"/>
      <w:pPr>
        <w:tabs>
          <w:tab w:val="num" w:pos="0"/>
        </w:tabs>
        <w:ind w:left="5712" w:hanging="708"/>
      </w:pPr>
      <w:rPr>
        <w:rFonts w:hint="default"/>
      </w:rPr>
    </w:lvl>
  </w:abstractNum>
  <w:abstractNum w:abstractNumId="2">
    <w:nsid w:val="02D54E53"/>
    <w:multiLevelType w:val="hybridMultilevel"/>
    <w:tmpl w:val="5FB4D69A"/>
    <w:lvl w:ilvl="0" w:tplc="4BF42A32">
      <w:numFmt w:val="none"/>
      <w:pStyle w:val="Subtitle"/>
      <w:lvlText w:val=""/>
      <w:lvlJc w:val="left"/>
      <w:pPr>
        <w:tabs>
          <w:tab w:val="num" w:pos="360"/>
        </w:tabs>
      </w:pPr>
    </w:lvl>
    <w:lvl w:ilvl="1" w:tplc="1D70A398">
      <w:numFmt w:val="decimal"/>
      <w:lvlText w:val=""/>
      <w:lvlJc w:val="left"/>
    </w:lvl>
    <w:lvl w:ilvl="2" w:tplc="887688A0">
      <w:numFmt w:val="decimal"/>
      <w:lvlText w:val=""/>
      <w:lvlJc w:val="left"/>
    </w:lvl>
    <w:lvl w:ilvl="3" w:tplc="FC0CF194">
      <w:numFmt w:val="decimal"/>
      <w:lvlText w:val=""/>
      <w:lvlJc w:val="left"/>
    </w:lvl>
    <w:lvl w:ilvl="4" w:tplc="44909D4A">
      <w:numFmt w:val="decimal"/>
      <w:lvlText w:val=""/>
      <w:lvlJc w:val="left"/>
    </w:lvl>
    <w:lvl w:ilvl="5" w:tplc="95B6ED70">
      <w:numFmt w:val="decimal"/>
      <w:lvlText w:val=""/>
      <w:lvlJc w:val="left"/>
    </w:lvl>
    <w:lvl w:ilvl="6" w:tplc="8A0C8616">
      <w:numFmt w:val="decimal"/>
      <w:lvlText w:val=""/>
      <w:lvlJc w:val="left"/>
    </w:lvl>
    <w:lvl w:ilvl="7" w:tplc="8542C406">
      <w:numFmt w:val="decimal"/>
      <w:lvlText w:val=""/>
      <w:lvlJc w:val="left"/>
    </w:lvl>
    <w:lvl w:ilvl="8" w:tplc="CFC68B06">
      <w:numFmt w:val="decimal"/>
      <w:lvlText w:val=""/>
      <w:lvlJc w:val="left"/>
    </w:lvl>
  </w:abstractNum>
  <w:abstractNum w:abstractNumId="3">
    <w:nsid w:val="02FF1725"/>
    <w:multiLevelType w:val="singleLevel"/>
    <w:tmpl w:val="38581AF2"/>
    <w:lvl w:ilvl="0">
      <w:start w:val="1"/>
      <w:numFmt w:val="decimal"/>
      <w:lvlText w:val="(%1)"/>
      <w:legacy w:legacy="1" w:legacySpace="0" w:legacyIndent="720"/>
      <w:lvlJc w:val="left"/>
      <w:pPr>
        <w:ind w:left="720" w:hanging="720"/>
      </w:pPr>
      <w:rPr>
        <w:b w:val="0"/>
        <w:i w:val="0"/>
        <w:sz w:val="24"/>
      </w:rPr>
    </w:lvl>
  </w:abstractNum>
  <w:abstractNum w:abstractNumId="4">
    <w:nsid w:val="06D671B3"/>
    <w:multiLevelType w:val="hybridMultilevel"/>
    <w:tmpl w:val="279E1BEA"/>
    <w:lvl w:ilvl="0" w:tplc="FFFFFFFF">
      <w:start w:val="1"/>
      <w:numFmt w:val="decimal"/>
      <w:lvlText w:val="%1."/>
      <w:lvlJc w:val="left"/>
      <w:pPr>
        <w:ind w:left="720" w:hanging="360"/>
      </w:pPr>
      <w:rPr>
        <w:rFonts w:ascii="Calibri" w:hAnsi="Calibri" w:hint="default"/>
        <w:b w:val="0"/>
        <w:i w:val="0"/>
        <w:color w:val="auto"/>
        <w:sz w:val="22"/>
        <w:szCs w:val="22"/>
      </w:rPr>
    </w:lvl>
    <w:lvl w:ilvl="1" w:tplc="FFFFFFFF">
      <w:start w:val="1"/>
      <w:numFmt w:val="lowerLetter"/>
      <w:lvlText w:val="%2."/>
      <w:lvlJc w:val="left"/>
      <w:pPr>
        <w:ind w:left="1440" w:hanging="360"/>
      </w:pPr>
    </w:lvl>
    <w:lvl w:ilvl="2" w:tplc="F53EFB9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AFF0F8C"/>
    <w:multiLevelType w:val="hybridMultilevel"/>
    <w:tmpl w:val="62AE2FAA"/>
    <w:lvl w:ilvl="0" w:tplc="33FEEFD6">
      <w:numFmt w:val="decimal"/>
      <w:lvlText w:val=""/>
      <w:lvlJc w:val="left"/>
    </w:lvl>
    <w:lvl w:ilvl="1" w:tplc="85F8F174">
      <w:numFmt w:val="decimal"/>
      <w:lvlText w:val=""/>
      <w:lvlJc w:val="left"/>
    </w:lvl>
    <w:lvl w:ilvl="2" w:tplc="6DB2E8CE">
      <w:numFmt w:val="decimal"/>
      <w:lvlText w:val=""/>
      <w:lvlJc w:val="left"/>
    </w:lvl>
    <w:lvl w:ilvl="3" w:tplc="DBD899D0">
      <w:numFmt w:val="decimal"/>
      <w:lvlText w:val=""/>
      <w:lvlJc w:val="left"/>
    </w:lvl>
    <w:lvl w:ilvl="4" w:tplc="4424A9C8">
      <w:numFmt w:val="decimal"/>
      <w:lvlText w:val=""/>
      <w:lvlJc w:val="left"/>
    </w:lvl>
    <w:lvl w:ilvl="5" w:tplc="10BC7070">
      <w:numFmt w:val="decimal"/>
      <w:lvlText w:val=""/>
      <w:lvlJc w:val="left"/>
    </w:lvl>
    <w:lvl w:ilvl="6" w:tplc="F9340A70">
      <w:numFmt w:val="decimal"/>
      <w:lvlText w:val=""/>
      <w:lvlJc w:val="left"/>
    </w:lvl>
    <w:lvl w:ilvl="7" w:tplc="C0DC44AA">
      <w:numFmt w:val="decimal"/>
      <w:lvlText w:val=""/>
      <w:lvlJc w:val="left"/>
    </w:lvl>
    <w:lvl w:ilvl="8" w:tplc="869C9E60">
      <w:numFmt w:val="decimal"/>
      <w:lvlText w:val=""/>
      <w:lvlJc w:val="left"/>
    </w:lvl>
  </w:abstractNum>
  <w:abstractNum w:abstractNumId="6">
    <w:nsid w:val="0BB67646"/>
    <w:multiLevelType w:val="hybridMultilevel"/>
    <w:tmpl w:val="D9402F3C"/>
    <w:lvl w:ilvl="0" w:tplc="CA70E6AC">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98B6B6F"/>
    <w:multiLevelType w:val="hybridMultilevel"/>
    <w:tmpl w:val="3F200380"/>
    <w:lvl w:ilvl="0" w:tplc="EF4AA9CC">
      <w:numFmt w:val="decimal"/>
      <w:lvlText w:val=""/>
      <w:lvlJc w:val="left"/>
    </w:lvl>
    <w:lvl w:ilvl="1" w:tplc="7662F64E">
      <w:numFmt w:val="decimal"/>
      <w:lvlText w:val=""/>
      <w:lvlJc w:val="left"/>
    </w:lvl>
    <w:lvl w:ilvl="2" w:tplc="BB86895A">
      <w:numFmt w:val="decimal"/>
      <w:lvlText w:val=""/>
      <w:lvlJc w:val="left"/>
    </w:lvl>
    <w:lvl w:ilvl="3" w:tplc="C2B42942">
      <w:numFmt w:val="decimal"/>
      <w:lvlText w:val=""/>
      <w:lvlJc w:val="left"/>
    </w:lvl>
    <w:lvl w:ilvl="4" w:tplc="270423C0">
      <w:numFmt w:val="decimal"/>
      <w:lvlText w:val=""/>
      <w:lvlJc w:val="left"/>
    </w:lvl>
    <w:lvl w:ilvl="5" w:tplc="EE26D912">
      <w:numFmt w:val="decimal"/>
      <w:lvlText w:val=""/>
      <w:lvlJc w:val="left"/>
    </w:lvl>
    <w:lvl w:ilvl="6" w:tplc="3D32113E">
      <w:numFmt w:val="decimal"/>
      <w:lvlText w:val=""/>
      <w:lvlJc w:val="left"/>
    </w:lvl>
    <w:lvl w:ilvl="7" w:tplc="F03CC8F8">
      <w:numFmt w:val="decimal"/>
      <w:lvlText w:val=""/>
      <w:lvlJc w:val="left"/>
    </w:lvl>
    <w:lvl w:ilvl="8" w:tplc="71EAA364">
      <w:numFmt w:val="decimal"/>
      <w:lvlText w:val=""/>
      <w:lvlJc w:val="left"/>
    </w:lvl>
  </w:abstractNum>
  <w:abstractNum w:abstractNumId="8">
    <w:nsid w:val="2D6D6FA5"/>
    <w:multiLevelType w:val="hybridMultilevel"/>
    <w:tmpl w:val="C3FE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07C09"/>
    <w:multiLevelType w:val="hybridMultilevel"/>
    <w:tmpl w:val="E6F61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04185C"/>
    <w:multiLevelType w:val="hybridMultilevel"/>
    <w:tmpl w:val="E6F61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35241E"/>
    <w:multiLevelType w:val="hybridMultilevel"/>
    <w:tmpl w:val="9DBCC722"/>
    <w:lvl w:ilvl="0" w:tplc="77C8C848">
      <w:numFmt w:val="decimal"/>
      <w:lvlText w:val=""/>
      <w:lvlJc w:val="left"/>
    </w:lvl>
    <w:lvl w:ilvl="1" w:tplc="F5FEC7A0">
      <w:numFmt w:val="decimal"/>
      <w:lvlText w:val=""/>
      <w:lvlJc w:val="left"/>
    </w:lvl>
    <w:lvl w:ilvl="2" w:tplc="BA76F3B8">
      <w:numFmt w:val="decimal"/>
      <w:lvlText w:val=""/>
      <w:lvlJc w:val="left"/>
    </w:lvl>
    <w:lvl w:ilvl="3" w:tplc="645CAB68">
      <w:numFmt w:val="decimal"/>
      <w:lvlText w:val=""/>
      <w:lvlJc w:val="left"/>
    </w:lvl>
    <w:lvl w:ilvl="4" w:tplc="5E78A794">
      <w:numFmt w:val="decimal"/>
      <w:lvlText w:val=""/>
      <w:lvlJc w:val="left"/>
    </w:lvl>
    <w:lvl w:ilvl="5" w:tplc="627EF92E">
      <w:numFmt w:val="decimal"/>
      <w:lvlText w:val=""/>
      <w:lvlJc w:val="left"/>
    </w:lvl>
    <w:lvl w:ilvl="6" w:tplc="E2A6BD90">
      <w:numFmt w:val="decimal"/>
      <w:lvlText w:val=""/>
      <w:lvlJc w:val="left"/>
    </w:lvl>
    <w:lvl w:ilvl="7" w:tplc="ECEE1704">
      <w:numFmt w:val="decimal"/>
      <w:lvlText w:val=""/>
      <w:lvlJc w:val="left"/>
    </w:lvl>
    <w:lvl w:ilvl="8" w:tplc="3BF8233C">
      <w:numFmt w:val="decimal"/>
      <w:lvlText w:val=""/>
      <w:lvlJc w:val="left"/>
    </w:lvl>
  </w:abstractNum>
  <w:abstractNum w:abstractNumId="12">
    <w:nsid w:val="57EF3C10"/>
    <w:multiLevelType w:val="hybridMultilevel"/>
    <w:tmpl w:val="4B94DB94"/>
    <w:lvl w:ilvl="0" w:tplc="39AE2BAA">
      <w:numFmt w:val="decimal"/>
      <w:lvlText w:val=""/>
      <w:lvlJc w:val="left"/>
    </w:lvl>
    <w:lvl w:ilvl="1" w:tplc="6C8E000A">
      <w:numFmt w:val="decimal"/>
      <w:lvlText w:val=""/>
      <w:lvlJc w:val="left"/>
    </w:lvl>
    <w:lvl w:ilvl="2" w:tplc="B76C35A4">
      <w:numFmt w:val="decimal"/>
      <w:lvlText w:val=""/>
      <w:lvlJc w:val="left"/>
    </w:lvl>
    <w:lvl w:ilvl="3" w:tplc="61485FDA">
      <w:numFmt w:val="decimal"/>
      <w:lvlText w:val=""/>
      <w:lvlJc w:val="left"/>
    </w:lvl>
    <w:lvl w:ilvl="4" w:tplc="B4F6CB28">
      <w:numFmt w:val="decimal"/>
      <w:lvlText w:val=""/>
      <w:lvlJc w:val="left"/>
    </w:lvl>
    <w:lvl w:ilvl="5" w:tplc="6324DE52">
      <w:numFmt w:val="decimal"/>
      <w:lvlText w:val=""/>
      <w:lvlJc w:val="left"/>
    </w:lvl>
    <w:lvl w:ilvl="6" w:tplc="7DA45FD2">
      <w:numFmt w:val="decimal"/>
      <w:lvlText w:val=""/>
      <w:lvlJc w:val="left"/>
    </w:lvl>
    <w:lvl w:ilvl="7" w:tplc="986A89B4">
      <w:numFmt w:val="decimal"/>
      <w:lvlText w:val=""/>
      <w:lvlJc w:val="left"/>
    </w:lvl>
    <w:lvl w:ilvl="8" w:tplc="67D0EECA">
      <w:numFmt w:val="decimal"/>
      <w:lvlText w:val=""/>
      <w:lvlJc w:val="left"/>
    </w:lvl>
  </w:abstractNum>
  <w:abstractNum w:abstractNumId="13">
    <w:nsid w:val="5AD57938"/>
    <w:multiLevelType w:val="hybridMultilevel"/>
    <w:tmpl w:val="33A47C76"/>
    <w:lvl w:ilvl="0" w:tplc="95A0B16C">
      <w:numFmt w:val="decimal"/>
      <w:lvlText w:val=""/>
      <w:lvlJc w:val="left"/>
    </w:lvl>
    <w:lvl w:ilvl="1" w:tplc="06F67D36">
      <w:numFmt w:val="decimal"/>
      <w:lvlText w:val=""/>
      <w:lvlJc w:val="left"/>
    </w:lvl>
    <w:lvl w:ilvl="2" w:tplc="0FE8B3FA">
      <w:numFmt w:val="decimal"/>
      <w:lvlText w:val=""/>
      <w:lvlJc w:val="left"/>
    </w:lvl>
    <w:lvl w:ilvl="3" w:tplc="355C5BF0">
      <w:numFmt w:val="decimal"/>
      <w:lvlText w:val=""/>
      <w:lvlJc w:val="left"/>
    </w:lvl>
    <w:lvl w:ilvl="4" w:tplc="8F32DF48">
      <w:numFmt w:val="decimal"/>
      <w:lvlText w:val=""/>
      <w:lvlJc w:val="left"/>
    </w:lvl>
    <w:lvl w:ilvl="5" w:tplc="608061AA">
      <w:numFmt w:val="decimal"/>
      <w:lvlText w:val=""/>
      <w:lvlJc w:val="left"/>
    </w:lvl>
    <w:lvl w:ilvl="6" w:tplc="3FB462C8">
      <w:numFmt w:val="decimal"/>
      <w:lvlText w:val=""/>
      <w:lvlJc w:val="left"/>
    </w:lvl>
    <w:lvl w:ilvl="7" w:tplc="13BC7924">
      <w:numFmt w:val="decimal"/>
      <w:lvlText w:val=""/>
      <w:lvlJc w:val="left"/>
    </w:lvl>
    <w:lvl w:ilvl="8" w:tplc="B95A64C8">
      <w:numFmt w:val="decimal"/>
      <w:lvlText w:val=""/>
      <w:lvlJc w:val="left"/>
    </w:lvl>
  </w:abstractNum>
  <w:abstractNum w:abstractNumId="14">
    <w:nsid w:val="60F42C7C"/>
    <w:multiLevelType w:val="hybridMultilevel"/>
    <w:tmpl w:val="7C400EC0"/>
    <w:lvl w:ilvl="0" w:tplc="4874ECB8">
      <w:numFmt w:val="decimal"/>
      <w:lvlText w:val=""/>
      <w:lvlJc w:val="left"/>
    </w:lvl>
    <w:lvl w:ilvl="1" w:tplc="00F88522">
      <w:numFmt w:val="decimal"/>
      <w:lvlText w:val=""/>
      <w:lvlJc w:val="left"/>
    </w:lvl>
    <w:lvl w:ilvl="2" w:tplc="EAB85DC2">
      <w:numFmt w:val="decimal"/>
      <w:lvlText w:val=""/>
      <w:lvlJc w:val="left"/>
    </w:lvl>
    <w:lvl w:ilvl="3" w:tplc="70CA6092">
      <w:numFmt w:val="decimal"/>
      <w:lvlText w:val=""/>
      <w:lvlJc w:val="left"/>
    </w:lvl>
    <w:lvl w:ilvl="4" w:tplc="4112BA4E">
      <w:numFmt w:val="decimal"/>
      <w:lvlText w:val=""/>
      <w:lvlJc w:val="left"/>
    </w:lvl>
    <w:lvl w:ilvl="5" w:tplc="DECE07B2">
      <w:numFmt w:val="decimal"/>
      <w:lvlText w:val=""/>
      <w:lvlJc w:val="left"/>
    </w:lvl>
    <w:lvl w:ilvl="6" w:tplc="B44C7090">
      <w:numFmt w:val="decimal"/>
      <w:lvlText w:val=""/>
      <w:lvlJc w:val="left"/>
    </w:lvl>
    <w:lvl w:ilvl="7" w:tplc="D9CC2250">
      <w:numFmt w:val="decimal"/>
      <w:lvlText w:val=""/>
      <w:lvlJc w:val="left"/>
    </w:lvl>
    <w:lvl w:ilvl="8" w:tplc="9BE07FEE">
      <w:numFmt w:val="decimal"/>
      <w:lvlText w:val=""/>
      <w:lvlJc w:val="left"/>
    </w:lvl>
  </w:abstractNum>
  <w:abstractNum w:abstractNumId="15">
    <w:nsid w:val="6612015E"/>
    <w:multiLevelType w:val="hybridMultilevel"/>
    <w:tmpl w:val="308E0EF6"/>
    <w:lvl w:ilvl="0" w:tplc="5C1E6D86">
      <w:numFmt w:val="decimal"/>
      <w:lvlText w:val=""/>
      <w:lvlJc w:val="left"/>
    </w:lvl>
    <w:lvl w:ilvl="1" w:tplc="0A40A8C2">
      <w:numFmt w:val="decimal"/>
      <w:lvlText w:val=""/>
      <w:lvlJc w:val="left"/>
    </w:lvl>
    <w:lvl w:ilvl="2" w:tplc="8BAE3ED0">
      <w:numFmt w:val="decimal"/>
      <w:lvlText w:val=""/>
      <w:lvlJc w:val="left"/>
    </w:lvl>
    <w:lvl w:ilvl="3" w:tplc="247643A0">
      <w:numFmt w:val="decimal"/>
      <w:lvlText w:val=""/>
      <w:lvlJc w:val="left"/>
    </w:lvl>
    <w:lvl w:ilvl="4" w:tplc="D3005D5E">
      <w:numFmt w:val="decimal"/>
      <w:lvlText w:val=""/>
      <w:lvlJc w:val="left"/>
    </w:lvl>
    <w:lvl w:ilvl="5" w:tplc="5288ABC6">
      <w:numFmt w:val="decimal"/>
      <w:lvlText w:val=""/>
      <w:lvlJc w:val="left"/>
    </w:lvl>
    <w:lvl w:ilvl="6" w:tplc="72F2131A">
      <w:numFmt w:val="decimal"/>
      <w:lvlText w:val=""/>
      <w:lvlJc w:val="left"/>
    </w:lvl>
    <w:lvl w:ilvl="7" w:tplc="41244BD0">
      <w:numFmt w:val="decimal"/>
      <w:lvlText w:val=""/>
      <w:lvlJc w:val="left"/>
    </w:lvl>
    <w:lvl w:ilvl="8" w:tplc="004E05E6">
      <w:numFmt w:val="decimal"/>
      <w:lvlText w:val=""/>
      <w:lvlJc w:val="left"/>
    </w:lvl>
  </w:abstractNum>
  <w:num w:numId="1">
    <w:abstractNumId w:val="11"/>
  </w:num>
  <w:num w:numId="2">
    <w:abstractNumId w:val="12"/>
  </w:num>
  <w:num w:numId="3">
    <w:abstractNumId w:val="5"/>
  </w:num>
  <w:num w:numId="4">
    <w:abstractNumId w:val="15"/>
  </w:num>
  <w:num w:numId="5">
    <w:abstractNumId w:val="13"/>
  </w:num>
  <w:num w:numId="6">
    <w:abstractNumId w:val="2"/>
  </w:num>
  <w:num w:numId="7">
    <w:abstractNumId w:val="7"/>
  </w:num>
  <w:num w:numId="8">
    <w:abstractNumId w:val="14"/>
  </w:num>
  <w:num w:numId="9">
    <w:abstractNumId w:val="4"/>
  </w:num>
  <w:num w:numId="10">
    <w:abstractNumId w:val="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2"/>
  </w:num>
  <w:num w:numId="16">
    <w:abstractNumId w:val="2"/>
  </w:num>
  <w:num w:numId="17">
    <w:abstractNumId w:val="2"/>
  </w:num>
  <w:num w:numId="18">
    <w:abstractNumId w:val="10"/>
  </w:num>
  <w:num w:numId="19">
    <w:abstractNumId w:val="6"/>
  </w:num>
  <w:num w:numId="20">
    <w:abstractNumId w:val="2"/>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3B"/>
    <w:rsid w:val="002D413B"/>
    <w:rsid w:val="009C4B86"/>
    <w:rsid w:val="00CF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120" w:after="120"/>
      <w:jc w:val="center"/>
      <w:outlineLvl w:val="0"/>
    </w:pPr>
    <w:rPr>
      <w:b/>
      <w:kern w:val="28"/>
      <w:lang w:eastAsia="en-US"/>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BodyText3"/>
    <w:link w:val="Heading3Char"/>
    <w:qFormat/>
    <w:pPr>
      <w:tabs>
        <w:tab w:val="num" w:pos="720"/>
      </w:tabs>
      <w:spacing w:before="120" w:after="120"/>
      <w:ind w:left="720" w:hanging="720"/>
      <w:outlineLvl w:val="2"/>
    </w:pPr>
    <w:rPr>
      <w:lang w:eastAsia="en-US"/>
    </w:rPr>
  </w:style>
  <w:style w:type="paragraph" w:styleId="Heading4">
    <w:name w:val="heading 4"/>
    <w:basedOn w:val="Normal"/>
    <w:next w:val="Normal"/>
    <w:link w:val="Heading4Char"/>
    <w:qFormat/>
    <w:pPr>
      <w:tabs>
        <w:tab w:val="num" w:pos="1440"/>
      </w:tabs>
      <w:spacing w:before="120" w:after="120"/>
      <w:ind w:left="1440" w:hanging="720"/>
      <w:outlineLvl w:val="3"/>
    </w:pPr>
    <w:rPr>
      <w:lang w:eastAsia="en-US"/>
    </w:rPr>
  </w:style>
  <w:style w:type="paragraph" w:styleId="Heading5">
    <w:name w:val="heading 5"/>
    <w:basedOn w:val="Normal"/>
    <w:next w:val="Normal"/>
    <w:link w:val="Heading5Char"/>
    <w:qFormat/>
    <w:pPr>
      <w:tabs>
        <w:tab w:val="num" w:pos="2160"/>
      </w:tabs>
      <w:spacing w:before="120" w:after="120"/>
      <w:ind w:left="2160" w:hanging="720"/>
      <w:outlineLvl w:val="4"/>
    </w:pPr>
    <w:rPr>
      <w:lang w:eastAsia="en-US"/>
    </w:rPr>
  </w:style>
  <w:style w:type="paragraph" w:styleId="Heading6">
    <w:name w:val="heading 6"/>
    <w:basedOn w:val="Normal"/>
    <w:next w:val="Normal"/>
    <w:link w:val="Heading6Char"/>
    <w:qFormat/>
    <w:pPr>
      <w:tabs>
        <w:tab w:val="num" w:pos="2880"/>
      </w:tabs>
      <w:spacing w:before="120" w:after="120"/>
      <w:ind w:left="2880" w:hanging="719"/>
      <w:outlineLvl w:val="5"/>
    </w:pPr>
    <w:rPr>
      <w:lang w:eastAsia="en-US"/>
    </w:rPr>
  </w:style>
  <w:style w:type="paragraph" w:styleId="Heading7">
    <w:name w:val="heading 7"/>
    <w:basedOn w:val="Normal"/>
    <w:next w:val="Normal"/>
    <w:link w:val="Heading7Char"/>
    <w:qFormat/>
    <w:pPr>
      <w:tabs>
        <w:tab w:val="num" w:pos="0"/>
      </w:tabs>
      <w:spacing w:before="240" w:after="60"/>
      <w:ind w:left="4296" w:hanging="708"/>
      <w:outlineLvl w:val="6"/>
    </w:pPr>
    <w:rPr>
      <w:rFonts w:ascii="Arial" w:hAnsi="Arial"/>
      <w:lang w:eastAsia="en-US"/>
    </w:rPr>
  </w:style>
  <w:style w:type="paragraph" w:styleId="Heading8">
    <w:name w:val="heading 8"/>
    <w:basedOn w:val="Normal"/>
    <w:next w:val="Normal"/>
    <w:link w:val="Heading8Char"/>
    <w:qFormat/>
    <w:pPr>
      <w:tabs>
        <w:tab w:val="num" w:pos="0"/>
      </w:tabs>
      <w:spacing w:before="240" w:after="60"/>
      <w:ind w:left="5004" w:hanging="708"/>
      <w:outlineLvl w:val="7"/>
    </w:pPr>
    <w:rPr>
      <w:rFonts w:ascii="Arial" w:hAnsi="Arial"/>
      <w:i/>
      <w:lang w:eastAsia="en-US"/>
    </w:rPr>
  </w:style>
  <w:style w:type="paragraph" w:styleId="Heading9">
    <w:name w:val="heading 9"/>
    <w:basedOn w:val="Normal"/>
    <w:next w:val="Normal"/>
    <w:link w:val="Heading9Char"/>
    <w:qFormat/>
    <w:pPr>
      <w:tabs>
        <w:tab w:val="num" w:pos="0"/>
      </w:tabs>
      <w:spacing w:before="240" w:after="60"/>
      <w:ind w:left="5712" w:hanging="708"/>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promotext">
    <w:name w:val="promotext"/>
    <w:basedOn w:val="DefaultParagraphFont"/>
  </w:style>
  <w:style w:type="paragraph" w:styleId="Header">
    <w:name w:val="header"/>
    <w:basedOn w:val="Normal"/>
    <w:link w:val="HeaderChar"/>
    <w:pPr>
      <w:tabs>
        <w:tab w:val="center" w:pos="4513"/>
        <w:tab w:val="right" w:pos="9026"/>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rPr>
      <w:lang w:val="x-none" w:eastAsia="x-none"/>
    </w:rPr>
  </w:style>
  <w:style w:type="character" w:customStyle="1" w:styleId="FooterChar">
    <w:name w:val="Footer Char"/>
    <w:link w:val="Footer"/>
    <w:rPr>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Subtitle">
    <w:name w:val="Subtitle"/>
    <w:basedOn w:val="Normal"/>
    <w:next w:val="Normal"/>
    <w:link w:val="SubtitleChar"/>
    <w:qFormat/>
    <w:pPr>
      <w:numPr>
        <w:numId w:val="6"/>
      </w:numPr>
      <w:overflowPunct w:val="0"/>
      <w:autoSpaceDE w:val="0"/>
      <w:autoSpaceDN w:val="0"/>
      <w:adjustRightInd w:val="0"/>
      <w:jc w:val="both"/>
      <w:textAlignment w:val="baseline"/>
    </w:pPr>
    <w:rPr>
      <w:rFonts w:ascii="Calibri" w:hAnsi="Calibri" w:cs="Calibri"/>
      <w:sz w:val="22"/>
      <w:szCs w:val="22"/>
    </w:rPr>
  </w:style>
  <w:style w:type="character" w:customStyle="1" w:styleId="SubtitleChar">
    <w:name w:val="Subtitle Char"/>
    <w:link w:val="Subtitle"/>
    <w:rPr>
      <w:rFonts w:ascii="Calibri" w:hAnsi="Calibri" w:cs="Calibri"/>
      <w:sz w:val="22"/>
      <w:szCs w:val="22"/>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customStyle="1" w:styleId="Heading2Char">
    <w:name w:val="Heading 2 Char"/>
    <w:link w:val="Heading2"/>
    <w:rPr>
      <w:rFonts w:ascii="Cambria" w:eastAsia="Times New Roman" w:hAnsi="Cambria" w:cs="Times New Roman"/>
      <w:b/>
      <w:bCs/>
      <w:i/>
      <w:iCs/>
      <w:sz w:val="28"/>
      <w:szCs w:val="28"/>
    </w:rPr>
  </w:style>
  <w:style w:type="paragraph" w:styleId="ListBullet">
    <w:name w:val="List Bullet"/>
    <w:basedOn w:val="Normal"/>
    <w:pPr>
      <w:numPr>
        <w:numId w:val="10"/>
      </w:numPr>
      <w:contextualSpacing/>
    </w:pPr>
  </w:style>
  <w:style w:type="character" w:customStyle="1" w:styleId="Heading1Char">
    <w:name w:val="Heading 1 Char"/>
    <w:link w:val="Heading1"/>
    <w:rPr>
      <w:b/>
      <w:kern w:val="28"/>
      <w:sz w:val="24"/>
      <w:szCs w:val="24"/>
      <w:lang w:eastAsia="en-US"/>
    </w:rPr>
  </w:style>
  <w:style w:type="character" w:customStyle="1" w:styleId="Heading3Char">
    <w:name w:val="Heading 3 Char"/>
    <w:link w:val="Heading3"/>
    <w:rPr>
      <w:sz w:val="24"/>
      <w:szCs w:val="24"/>
      <w:lang w:eastAsia="en-US"/>
    </w:rPr>
  </w:style>
  <w:style w:type="character" w:customStyle="1" w:styleId="Heading4Char">
    <w:name w:val="Heading 4 Char"/>
    <w:link w:val="Heading4"/>
    <w:rPr>
      <w:sz w:val="24"/>
      <w:szCs w:val="24"/>
      <w:lang w:eastAsia="en-US"/>
    </w:rPr>
  </w:style>
  <w:style w:type="character" w:customStyle="1" w:styleId="Heading5Char">
    <w:name w:val="Heading 5 Char"/>
    <w:link w:val="Heading5"/>
    <w:rPr>
      <w:sz w:val="24"/>
      <w:szCs w:val="24"/>
      <w:lang w:eastAsia="en-US"/>
    </w:rPr>
  </w:style>
  <w:style w:type="character" w:customStyle="1" w:styleId="Heading6Char">
    <w:name w:val="Heading 6 Char"/>
    <w:link w:val="Heading6"/>
    <w:rPr>
      <w:sz w:val="24"/>
      <w:szCs w:val="24"/>
      <w:lang w:eastAsia="en-US"/>
    </w:rPr>
  </w:style>
  <w:style w:type="character" w:customStyle="1" w:styleId="Heading7Char">
    <w:name w:val="Heading 7 Char"/>
    <w:link w:val="Heading7"/>
    <w:rPr>
      <w:rFonts w:ascii="Arial" w:hAnsi="Arial"/>
      <w:sz w:val="24"/>
      <w:szCs w:val="24"/>
      <w:lang w:eastAsia="en-US"/>
    </w:rPr>
  </w:style>
  <w:style w:type="character" w:customStyle="1" w:styleId="Heading8Char">
    <w:name w:val="Heading 8 Char"/>
    <w:link w:val="Heading8"/>
    <w:rPr>
      <w:rFonts w:ascii="Arial" w:hAnsi="Arial"/>
      <w:i/>
      <w:sz w:val="24"/>
      <w:szCs w:val="24"/>
      <w:lang w:eastAsia="en-US"/>
    </w:rPr>
  </w:style>
  <w:style w:type="character" w:customStyle="1" w:styleId="Heading9Char">
    <w:name w:val="Heading 9 Char"/>
    <w:link w:val="Heading9"/>
    <w:rPr>
      <w:rFonts w:ascii="Arial" w:hAnsi="Arial"/>
      <w:b/>
      <w:i/>
      <w:sz w:val="18"/>
      <w:szCs w:val="24"/>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Revision">
    <w:name w:val="Revision"/>
    <w:hidden/>
    <w:uiPriority w:val="99"/>
    <w:semiHidden/>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120" w:after="120"/>
      <w:jc w:val="center"/>
      <w:outlineLvl w:val="0"/>
    </w:pPr>
    <w:rPr>
      <w:b/>
      <w:kern w:val="28"/>
      <w:lang w:eastAsia="en-US"/>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BodyText3"/>
    <w:link w:val="Heading3Char"/>
    <w:qFormat/>
    <w:pPr>
      <w:tabs>
        <w:tab w:val="num" w:pos="720"/>
      </w:tabs>
      <w:spacing w:before="120" w:after="120"/>
      <w:ind w:left="720" w:hanging="720"/>
      <w:outlineLvl w:val="2"/>
    </w:pPr>
    <w:rPr>
      <w:lang w:eastAsia="en-US"/>
    </w:rPr>
  </w:style>
  <w:style w:type="paragraph" w:styleId="Heading4">
    <w:name w:val="heading 4"/>
    <w:basedOn w:val="Normal"/>
    <w:next w:val="Normal"/>
    <w:link w:val="Heading4Char"/>
    <w:qFormat/>
    <w:pPr>
      <w:tabs>
        <w:tab w:val="num" w:pos="1440"/>
      </w:tabs>
      <w:spacing w:before="120" w:after="120"/>
      <w:ind w:left="1440" w:hanging="720"/>
      <w:outlineLvl w:val="3"/>
    </w:pPr>
    <w:rPr>
      <w:lang w:eastAsia="en-US"/>
    </w:rPr>
  </w:style>
  <w:style w:type="paragraph" w:styleId="Heading5">
    <w:name w:val="heading 5"/>
    <w:basedOn w:val="Normal"/>
    <w:next w:val="Normal"/>
    <w:link w:val="Heading5Char"/>
    <w:qFormat/>
    <w:pPr>
      <w:tabs>
        <w:tab w:val="num" w:pos="2160"/>
      </w:tabs>
      <w:spacing w:before="120" w:after="120"/>
      <w:ind w:left="2160" w:hanging="720"/>
      <w:outlineLvl w:val="4"/>
    </w:pPr>
    <w:rPr>
      <w:lang w:eastAsia="en-US"/>
    </w:rPr>
  </w:style>
  <w:style w:type="paragraph" w:styleId="Heading6">
    <w:name w:val="heading 6"/>
    <w:basedOn w:val="Normal"/>
    <w:next w:val="Normal"/>
    <w:link w:val="Heading6Char"/>
    <w:qFormat/>
    <w:pPr>
      <w:tabs>
        <w:tab w:val="num" w:pos="2880"/>
      </w:tabs>
      <w:spacing w:before="120" w:after="120"/>
      <w:ind w:left="2880" w:hanging="719"/>
      <w:outlineLvl w:val="5"/>
    </w:pPr>
    <w:rPr>
      <w:lang w:eastAsia="en-US"/>
    </w:rPr>
  </w:style>
  <w:style w:type="paragraph" w:styleId="Heading7">
    <w:name w:val="heading 7"/>
    <w:basedOn w:val="Normal"/>
    <w:next w:val="Normal"/>
    <w:link w:val="Heading7Char"/>
    <w:qFormat/>
    <w:pPr>
      <w:tabs>
        <w:tab w:val="num" w:pos="0"/>
      </w:tabs>
      <w:spacing w:before="240" w:after="60"/>
      <w:ind w:left="4296" w:hanging="708"/>
      <w:outlineLvl w:val="6"/>
    </w:pPr>
    <w:rPr>
      <w:rFonts w:ascii="Arial" w:hAnsi="Arial"/>
      <w:lang w:eastAsia="en-US"/>
    </w:rPr>
  </w:style>
  <w:style w:type="paragraph" w:styleId="Heading8">
    <w:name w:val="heading 8"/>
    <w:basedOn w:val="Normal"/>
    <w:next w:val="Normal"/>
    <w:link w:val="Heading8Char"/>
    <w:qFormat/>
    <w:pPr>
      <w:tabs>
        <w:tab w:val="num" w:pos="0"/>
      </w:tabs>
      <w:spacing w:before="240" w:after="60"/>
      <w:ind w:left="5004" w:hanging="708"/>
      <w:outlineLvl w:val="7"/>
    </w:pPr>
    <w:rPr>
      <w:rFonts w:ascii="Arial" w:hAnsi="Arial"/>
      <w:i/>
      <w:lang w:eastAsia="en-US"/>
    </w:rPr>
  </w:style>
  <w:style w:type="paragraph" w:styleId="Heading9">
    <w:name w:val="heading 9"/>
    <w:basedOn w:val="Normal"/>
    <w:next w:val="Normal"/>
    <w:link w:val="Heading9Char"/>
    <w:qFormat/>
    <w:pPr>
      <w:tabs>
        <w:tab w:val="num" w:pos="0"/>
      </w:tabs>
      <w:spacing w:before="240" w:after="60"/>
      <w:ind w:left="5712" w:hanging="708"/>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promotext">
    <w:name w:val="promotext"/>
    <w:basedOn w:val="DefaultParagraphFont"/>
  </w:style>
  <w:style w:type="paragraph" w:styleId="Header">
    <w:name w:val="header"/>
    <w:basedOn w:val="Normal"/>
    <w:link w:val="HeaderChar"/>
    <w:pPr>
      <w:tabs>
        <w:tab w:val="center" w:pos="4513"/>
        <w:tab w:val="right" w:pos="9026"/>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rPr>
      <w:lang w:val="x-none" w:eastAsia="x-none"/>
    </w:rPr>
  </w:style>
  <w:style w:type="character" w:customStyle="1" w:styleId="FooterChar">
    <w:name w:val="Footer Char"/>
    <w:link w:val="Footer"/>
    <w:rPr>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Subtitle">
    <w:name w:val="Subtitle"/>
    <w:basedOn w:val="Normal"/>
    <w:next w:val="Normal"/>
    <w:link w:val="SubtitleChar"/>
    <w:qFormat/>
    <w:pPr>
      <w:numPr>
        <w:numId w:val="6"/>
      </w:numPr>
      <w:overflowPunct w:val="0"/>
      <w:autoSpaceDE w:val="0"/>
      <w:autoSpaceDN w:val="0"/>
      <w:adjustRightInd w:val="0"/>
      <w:jc w:val="both"/>
      <w:textAlignment w:val="baseline"/>
    </w:pPr>
    <w:rPr>
      <w:rFonts w:ascii="Calibri" w:hAnsi="Calibri" w:cs="Calibri"/>
      <w:sz w:val="22"/>
      <w:szCs w:val="22"/>
    </w:rPr>
  </w:style>
  <w:style w:type="character" w:customStyle="1" w:styleId="SubtitleChar">
    <w:name w:val="Subtitle Char"/>
    <w:link w:val="Subtitle"/>
    <w:rPr>
      <w:rFonts w:ascii="Calibri" w:hAnsi="Calibri" w:cs="Calibri"/>
      <w:sz w:val="22"/>
      <w:szCs w:val="22"/>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customStyle="1" w:styleId="Heading2Char">
    <w:name w:val="Heading 2 Char"/>
    <w:link w:val="Heading2"/>
    <w:rPr>
      <w:rFonts w:ascii="Cambria" w:eastAsia="Times New Roman" w:hAnsi="Cambria" w:cs="Times New Roman"/>
      <w:b/>
      <w:bCs/>
      <w:i/>
      <w:iCs/>
      <w:sz w:val="28"/>
      <w:szCs w:val="28"/>
    </w:rPr>
  </w:style>
  <w:style w:type="paragraph" w:styleId="ListBullet">
    <w:name w:val="List Bullet"/>
    <w:basedOn w:val="Normal"/>
    <w:pPr>
      <w:numPr>
        <w:numId w:val="10"/>
      </w:numPr>
      <w:contextualSpacing/>
    </w:pPr>
  </w:style>
  <w:style w:type="character" w:customStyle="1" w:styleId="Heading1Char">
    <w:name w:val="Heading 1 Char"/>
    <w:link w:val="Heading1"/>
    <w:rPr>
      <w:b/>
      <w:kern w:val="28"/>
      <w:sz w:val="24"/>
      <w:szCs w:val="24"/>
      <w:lang w:eastAsia="en-US"/>
    </w:rPr>
  </w:style>
  <w:style w:type="character" w:customStyle="1" w:styleId="Heading3Char">
    <w:name w:val="Heading 3 Char"/>
    <w:link w:val="Heading3"/>
    <w:rPr>
      <w:sz w:val="24"/>
      <w:szCs w:val="24"/>
      <w:lang w:eastAsia="en-US"/>
    </w:rPr>
  </w:style>
  <w:style w:type="character" w:customStyle="1" w:styleId="Heading4Char">
    <w:name w:val="Heading 4 Char"/>
    <w:link w:val="Heading4"/>
    <w:rPr>
      <w:sz w:val="24"/>
      <w:szCs w:val="24"/>
      <w:lang w:eastAsia="en-US"/>
    </w:rPr>
  </w:style>
  <w:style w:type="character" w:customStyle="1" w:styleId="Heading5Char">
    <w:name w:val="Heading 5 Char"/>
    <w:link w:val="Heading5"/>
    <w:rPr>
      <w:sz w:val="24"/>
      <w:szCs w:val="24"/>
      <w:lang w:eastAsia="en-US"/>
    </w:rPr>
  </w:style>
  <w:style w:type="character" w:customStyle="1" w:styleId="Heading6Char">
    <w:name w:val="Heading 6 Char"/>
    <w:link w:val="Heading6"/>
    <w:rPr>
      <w:sz w:val="24"/>
      <w:szCs w:val="24"/>
      <w:lang w:eastAsia="en-US"/>
    </w:rPr>
  </w:style>
  <w:style w:type="character" w:customStyle="1" w:styleId="Heading7Char">
    <w:name w:val="Heading 7 Char"/>
    <w:link w:val="Heading7"/>
    <w:rPr>
      <w:rFonts w:ascii="Arial" w:hAnsi="Arial"/>
      <w:sz w:val="24"/>
      <w:szCs w:val="24"/>
      <w:lang w:eastAsia="en-US"/>
    </w:rPr>
  </w:style>
  <w:style w:type="character" w:customStyle="1" w:styleId="Heading8Char">
    <w:name w:val="Heading 8 Char"/>
    <w:link w:val="Heading8"/>
    <w:rPr>
      <w:rFonts w:ascii="Arial" w:hAnsi="Arial"/>
      <w:i/>
      <w:sz w:val="24"/>
      <w:szCs w:val="24"/>
      <w:lang w:eastAsia="en-US"/>
    </w:rPr>
  </w:style>
  <w:style w:type="character" w:customStyle="1" w:styleId="Heading9Char">
    <w:name w:val="Heading 9 Char"/>
    <w:link w:val="Heading9"/>
    <w:rPr>
      <w:rFonts w:ascii="Arial" w:hAnsi="Arial"/>
      <w:b/>
      <w:i/>
      <w:sz w:val="18"/>
      <w:szCs w:val="24"/>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Revision">
    <w:name w:val="Revision"/>
    <w:hidden/>
    <w:uiPriority w:val="99"/>
    <w:semiHidden/>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294">
      <w:bodyDiv w:val="1"/>
      <w:marLeft w:val="0"/>
      <w:marRight w:val="0"/>
      <w:marTop w:val="0"/>
      <w:marBottom w:val="0"/>
      <w:divBdr>
        <w:top w:val="none" w:sz="0" w:space="0" w:color="auto"/>
        <w:left w:val="none" w:sz="0" w:space="0" w:color="auto"/>
        <w:bottom w:val="none" w:sz="0" w:space="0" w:color="auto"/>
        <w:right w:val="none" w:sz="0" w:space="0" w:color="auto"/>
      </w:divBdr>
      <w:divsChild>
        <w:div w:id="1030566672">
          <w:marLeft w:val="0"/>
          <w:marRight w:val="0"/>
          <w:marTop w:val="0"/>
          <w:marBottom w:val="0"/>
          <w:divBdr>
            <w:top w:val="none" w:sz="0" w:space="0" w:color="auto"/>
            <w:left w:val="none" w:sz="0" w:space="0" w:color="auto"/>
            <w:bottom w:val="none" w:sz="0" w:space="0" w:color="auto"/>
            <w:right w:val="none" w:sz="0" w:space="0" w:color="auto"/>
          </w:divBdr>
          <w:divsChild>
            <w:div w:id="1061094609">
              <w:marLeft w:val="-225"/>
              <w:marRight w:val="-225"/>
              <w:marTop w:val="0"/>
              <w:marBottom w:val="0"/>
              <w:divBdr>
                <w:top w:val="none" w:sz="0" w:space="0" w:color="auto"/>
                <w:left w:val="none" w:sz="0" w:space="0" w:color="auto"/>
                <w:bottom w:val="none" w:sz="0" w:space="0" w:color="auto"/>
                <w:right w:val="none" w:sz="0" w:space="0" w:color="auto"/>
              </w:divBdr>
              <w:divsChild>
                <w:div w:id="14908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4354">
      <w:bodyDiv w:val="1"/>
      <w:marLeft w:val="0"/>
      <w:marRight w:val="0"/>
      <w:marTop w:val="0"/>
      <w:marBottom w:val="0"/>
      <w:divBdr>
        <w:top w:val="none" w:sz="0" w:space="0" w:color="auto"/>
        <w:left w:val="none" w:sz="0" w:space="0" w:color="auto"/>
        <w:bottom w:val="none" w:sz="0" w:space="0" w:color="auto"/>
        <w:right w:val="none" w:sz="0" w:space="0" w:color="auto"/>
      </w:divBdr>
    </w:div>
    <w:div w:id="213412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ewsprivacy.co.uk/singl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1.13846.0" MinimumVersion="7.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0124-5852-4F7E-9E2D-1B18ACCB27BF}">
  <ds:schemaRefs>
    <ds:schemaRef ds:uri="http://schemas.business-integrity.com/dealbuilder/2006/answers"/>
  </ds:schemaRefs>
</ds:datastoreItem>
</file>

<file path=customXml/itemProps2.xml><?xml version="1.0" encoding="utf-8"?>
<ds:datastoreItem xmlns:ds="http://schemas.openxmlformats.org/officeDocument/2006/customXml" ds:itemID="{C45018BC-F810-4816-A033-F2269F57B46F}">
  <ds:schemaRefs>
    <ds:schemaRef ds:uri="http://schemas.business-integrity.com/dealbuilder/2006/dictionary"/>
  </ds:schemaRefs>
</ds:datastoreItem>
</file>

<file path=customXml/itemProps3.xml><?xml version="1.0" encoding="utf-8"?>
<ds:datastoreItem xmlns:ds="http://schemas.openxmlformats.org/officeDocument/2006/customXml" ds:itemID="{1ED98B8A-7767-4D12-9DB1-65039F2C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Competition Terms and Conditions - FM104 and Multitrip's Seychelles Promotion</vt:lpstr>
    </vt:vector>
  </TitlesOfParts>
  <Company>Wireless Group</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Terms and Conditions - FM104 and Multitrip's Seychelles Promotion</dc:title>
  <dc:creator>Telford, Claire</dc:creator>
  <cp:lastModifiedBy>Telford, Claire</cp:lastModifiedBy>
  <cp:revision>2</cp:revision>
  <dcterms:created xsi:type="dcterms:W3CDTF">2019-09-12T16:36:00Z</dcterms:created>
  <dcterms:modified xsi:type="dcterms:W3CDTF">2019-09-12T16:36:00Z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862566</vt:lpwstr>
  </property>
  <property fmtid="{D5CDD505-2E9C-101B-9397-08002B2CF9AE}" pid="3" name="db_contract_version">
    <vt:lpwstr>AAAAAAAe6NQ=</vt:lpwstr>
  </property>
</Properties>
</file>